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1D5C94F8" w:rsidR="006B2FB9" w:rsidRPr="00761D37" w:rsidRDefault="006B2FB9" w:rsidP="00AF3E2C">
      <w:bookmarkStart w:id="0" w:name="_Hlk107149586"/>
      <w:bookmarkEnd w:id="0"/>
    </w:p>
    <w:p w14:paraId="6DBB10E2" w14:textId="071B4028" w:rsidR="00856DAE" w:rsidRPr="00761D37" w:rsidRDefault="006B2FB9" w:rsidP="000258CE">
      <w:pPr>
        <w:jc w:val="right"/>
      </w:pPr>
      <w:r w:rsidRPr="00761D37">
        <w:t xml:space="preserve">Warszawa, </w:t>
      </w:r>
      <w:r w:rsidR="006F31DF">
        <w:t>30</w:t>
      </w:r>
      <w:r w:rsidRPr="00761D37">
        <w:t xml:space="preserve"> </w:t>
      </w:r>
      <w:r w:rsidR="00955663">
        <w:t>października</w:t>
      </w:r>
      <w:r w:rsidRPr="00761D37">
        <w:t xml:space="preserve"> 202</w:t>
      </w:r>
      <w:r w:rsidR="00D83209" w:rsidRPr="00761D37">
        <w:t>2</w:t>
      </w:r>
    </w:p>
    <w:p w14:paraId="5F51416C" w14:textId="7287BC28" w:rsidR="006B2FB9" w:rsidRPr="00761D37" w:rsidRDefault="006B2FB9" w:rsidP="006B2FB9">
      <w:r w:rsidRPr="00761D37">
        <w:t>MATERIAŁ PRASOWY</w:t>
      </w:r>
    </w:p>
    <w:p w14:paraId="650304AB" w14:textId="10F7EA1B" w:rsidR="006B2FB9" w:rsidRPr="00761D37" w:rsidRDefault="006B2FB9" w:rsidP="00974B79"/>
    <w:p w14:paraId="17A1D0B9" w14:textId="0E689027" w:rsidR="00F63E9E" w:rsidRDefault="00A63D4D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Zabiegi na bazie</w:t>
      </w:r>
      <w:r w:rsidR="00B54FC7">
        <w:rPr>
          <w:b/>
          <w:bCs/>
          <w:color w:val="808080" w:themeColor="background1" w:themeShade="80"/>
        </w:rPr>
        <w:t xml:space="preserve"> kwasów </w:t>
      </w:r>
      <w:r w:rsidR="00FE2660">
        <w:rPr>
          <w:b/>
          <w:bCs/>
          <w:color w:val="808080" w:themeColor="background1" w:themeShade="80"/>
        </w:rPr>
        <w:t xml:space="preserve">dla </w:t>
      </w:r>
      <w:r w:rsidR="00B55EF0">
        <w:rPr>
          <w:b/>
          <w:bCs/>
          <w:color w:val="808080" w:themeColor="background1" w:themeShade="80"/>
        </w:rPr>
        <w:t>skóry wrażliwej</w:t>
      </w:r>
      <w:r w:rsidR="00FE2660">
        <w:rPr>
          <w:b/>
          <w:bCs/>
          <w:color w:val="808080" w:themeColor="background1" w:themeShade="80"/>
        </w:rPr>
        <w:t xml:space="preserve"> </w:t>
      </w:r>
    </w:p>
    <w:p w14:paraId="23BC3CD0" w14:textId="7EB0D5A6" w:rsidR="00A63D4D" w:rsidRDefault="003E73DA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Perfekcyjny duet</w:t>
      </w:r>
      <w:r w:rsidR="00CF3A50">
        <w:rPr>
          <w:b/>
          <w:bCs/>
          <w:color w:val="808080" w:themeColor="background1" w:themeShade="80"/>
        </w:rPr>
        <w:t>: dermopeelingi i pielęgnacja domowa</w:t>
      </w:r>
    </w:p>
    <w:p w14:paraId="1E409339" w14:textId="77777777" w:rsidR="0010467F" w:rsidRDefault="0010467F" w:rsidP="00AB0DD0">
      <w:pPr>
        <w:jc w:val="both"/>
        <w:rPr>
          <w:b/>
          <w:bCs/>
        </w:rPr>
      </w:pPr>
    </w:p>
    <w:p w14:paraId="31E7AAC3" w14:textId="52CCD387" w:rsidR="007E3EEE" w:rsidRDefault="00843B63" w:rsidP="00AB0DD0">
      <w:pPr>
        <w:jc w:val="both"/>
        <w:rPr>
          <w:b/>
          <w:bCs/>
        </w:rPr>
      </w:pPr>
      <w:r>
        <w:rPr>
          <w:b/>
          <w:bCs/>
        </w:rPr>
        <w:t>Skóra wrażliwa</w:t>
      </w:r>
      <w:r w:rsidR="004D6275">
        <w:rPr>
          <w:b/>
          <w:bCs/>
        </w:rPr>
        <w:t xml:space="preserve">, naczynkowa </w:t>
      </w:r>
      <w:r w:rsidR="000C7274">
        <w:rPr>
          <w:b/>
          <w:bCs/>
        </w:rPr>
        <w:t xml:space="preserve">i trądzikowa </w:t>
      </w:r>
      <w:r w:rsidR="00EC7713">
        <w:rPr>
          <w:b/>
          <w:bCs/>
        </w:rPr>
        <w:t>wymaga delikatnej</w:t>
      </w:r>
      <w:r w:rsidR="000C7274">
        <w:rPr>
          <w:b/>
          <w:bCs/>
        </w:rPr>
        <w:t>,</w:t>
      </w:r>
      <w:r w:rsidR="00EC7713">
        <w:rPr>
          <w:b/>
          <w:bCs/>
        </w:rPr>
        <w:t xml:space="preserve"> </w:t>
      </w:r>
      <w:r w:rsidR="007D0942">
        <w:rPr>
          <w:b/>
          <w:bCs/>
        </w:rPr>
        <w:t>ale ekstremalnie</w:t>
      </w:r>
      <w:r w:rsidR="005D37DE">
        <w:rPr>
          <w:b/>
          <w:bCs/>
        </w:rPr>
        <w:t xml:space="preserve"> </w:t>
      </w:r>
      <w:r w:rsidR="004C5CCB">
        <w:rPr>
          <w:b/>
          <w:bCs/>
        </w:rPr>
        <w:t xml:space="preserve">efektywnej </w:t>
      </w:r>
      <w:r w:rsidR="00EC7713">
        <w:rPr>
          <w:b/>
          <w:bCs/>
        </w:rPr>
        <w:t>pielęgnacji</w:t>
      </w:r>
      <w:r w:rsidR="00A74C14">
        <w:rPr>
          <w:b/>
          <w:bCs/>
        </w:rPr>
        <w:t xml:space="preserve">. </w:t>
      </w:r>
      <w:r w:rsidR="00EA5B91">
        <w:rPr>
          <w:b/>
          <w:bCs/>
        </w:rPr>
        <w:t xml:space="preserve">„Wrażliwcy” doskonale to wiedzą. </w:t>
      </w:r>
      <w:r w:rsidR="000D6650">
        <w:rPr>
          <w:b/>
          <w:bCs/>
        </w:rPr>
        <w:t xml:space="preserve">Jak zwalczać niedoskonałości ekstremalnie sensytywnej skóry? </w:t>
      </w:r>
      <w:r w:rsidR="00EA7643">
        <w:rPr>
          <w:b/>
          <w:bCs/>
        </w:rPr>
        <w:t>Kosmetolodzy</w:t>
      </w:r>
      <w:r w:rsidR="00C028E7">
        <w:rPr>
          <w:b/>
          <w:bCs/>
        </w:rPr>
        <w:t xml:space="preserve"> wskazują na</w:t>
      </w:r>
      <w:r w:rsidR="004C5CCB">
        <w:rPr>
          <w:b/>
          <w:bCs/>
        </w:rPr>
        <w:t xml:space="preserve"> skuteczność</w:t>
      </w:r>
      <w:r w:rsidR="00C028E7">
        <w:rPr>
          <w:b/>
          <w:bCs/>
        </w:rPr>
        <w:t xml:space="preserve"> </w:t>
      </w:r>
      <w:r w:rsidR="00A97A55">
        <w:rPr>
          <w:b/>
          <w:bCs/>
        </w:rPr>
        <w:t>duet</w:t>
      </w:r>
      <w:r w:rsidR="00CC5508">
        <w:rPr>
          <w:b/>
          <w:bCs/>
        </w:rPr>
        <w:t>u:</w:t>
      </w:r>
      <w:r w:rsidR="00E178DE">
        <w:rPr>
          <w:b/>
          <w:bCs/>
        </w:rPr>
        <w:t xml:space="preserve"> </w:t>
      </w:r>
      <w:r w:rsidR="004C4163">
        <w:rPr>
          <w:b/>
          <w:bCs/>
        </w:rPr>
        <w:t>dermop</w:t>
      </w:r>
      <w:r w:rsidR="007803E3">
        <w:rPr>
          <w:b/>
          <w:bCs/>
        </w:rPr>
        <w:t>ee</w:t>
      </w:r>
      <w:r w:rsidR="004C4163">
        <w:rPr>
          <w:b/>
          <w:bCs/>
        </w:rPr>
        <w:t>lingi oparte na</w:t>
      </w:r>
      <w:r w:rsidR="00A15371">
        <w:rPr>
          <w:b/>
          <w:bCs/>
        </w:rPr>
        <w:t> </w:t>
      </w:r>
      <w:r w:rsidR="004C4163">
        <w:rPr>
          <w:b/>
          <w:bCs/>
        </w:rPr>
        <w:t>kwasach</w:t>
      </w:r>
      <w:r w:rsidR="00990252">
        <w:rPr>
          <w:b/>
          <w:bCs/>
        </w:rPr>
        <w:t xml:space="preserve"> </w:t>
      </w:r>
      <w:r w:rsidR="004C4163">
        <w:rPr>
          <w:b/>
          <w:bCs/>
        </w:rPr>
        <w:t>oraz</w:t>
      </w:r>
      <w:r w:rsidR="00720043">
        <w:rPr>
          <w:b/>
          <w:bCs/>
        </w:rPr>
        <w:t xml:space="preserve"> specjalnie dobrane</w:t>
      </w:r>
      <w:r w:rsidR="00990252">
        <w:rPr>
          <w:b/>
          <w:bCs/>
        </w:rPr>
        <w:t xml:space="preserve"> dermokosmetyki</w:t>
      </w:r>
      <w:r w:rsidR="00E10026">
        <w:rPr>
          <w:b/>
          <w:bCs/>
        </w:rPr>
        <w:t xml:space="preserve">. </w:t>
      </w:r>
      <w:r w:rsidR="003B12E6">
        <w:rPr>
          <w:b/>
          <w:bCs/>
        </w:rPr>
        <w:t xml:space="preserve">Kwasy w gabinecie dla </w:t>
      </w:r>
      <w:r w:rsidR="00531022">
        <w:rPr>
          <w:b/>
          <w:bCs/>
        </w:rPr>
        <w:t>cery</w:t>
      </w:r>
      <w:r w:rsidR="003B12E6">
        <w:rPr>
          <w:b/>
          <w:bCs/>
        </w:rPr>
        <w:t xml:space="preserve"> wrażliwej?</w:t>
      </w:r>
      <w:r w:rsidR="00E73199">
        <w:rPr>
          <w:b/>
          <w:bCs/>
        </w:rPr>
        <w:t xml:space="preserve"> </w:t>
      </w:r>
      <w:r w:rsidR="00FD0944">
        <w:rPr>
          <w:b/>
          <w:bCs/>
        </w:rPr>
        <w:t xml:space="preserve">Eksperci odpowiadają: </w:t>
      </w:r>
      <w:r w:rsidR="00010B79">
        <w:rPr>
          <w:b/>
          <w:bCs/>
        </w:rPr>
        <w:t>tak</w:t>
      </w:r>
      <w:r w:rsidR="009A1233">
        <w:rPr>
          <w:b/>
          <w:bCs/>
        </w:rPr>
        <w:t>!</w:t>
      </w:r>
      <w:r w:rsidR="00691337">
        <w:rPr>
          <w:b/>
          <w:bCs/>
        </w:rPr>
        <w:t xml:space="preserve"> </w:t>
      </w:r>
    </w:p>
    <w:p w14:paraId="5C95C28B" w14:textId="66560001" w:rsidR="00AB0DD0" w:rsidRDefault="007C5EC4" w:rsidP="00AB0DD0">
      <w:pPr>
        <w:jc w:val="both"/>
        <w:rPr>
          <w:rFonts w:cstheme="minorHAnsi"/>
          <w:b/>
          <w:bCs/>
        </w:rPr>
      </w:pPr>
      <w:r w:rsidRPr="007C5EC4">
        <w:t xml:space="preserve">Zabiegi </w:t>
      </w:r>
      <w:r>
        <w:t xml:space="preserve">gabinetowe są zbyt inwazyjne dla wrażliwców? </w:t>
      </w:r>
      <w:r w:rsidR="00902323">
        <w:t>Nic bardziej mylnego</w:t>
      </w:r>
      <w:r w:rsidR="000F56F1">
        <w:t>.</w:t>
      </w:r>
      <w:r w:rsidR="00902323">
        <w:t xml:space="preserve"> Przeciwnie, </w:t>
      </w:r>
      <w:r w:rsidR="00F57730">
        <w:t>opieka nad</w:t>
      </w:r>
      <w:r w:rsidR="00ED47D5">
        <w:t> </w:t>
      </w:r>
      <w:r w:rsidR="00823ACB">
        <w:t>cerą</w:t>
      </w:r>
      <w:r w:rsidR="00F57730">
        <w:t xml:space="preserve"> ze szczególnymi potrzebami może i powinna zaczynać się w gabinecie kosmetycznym</w:t>
      </w:r>
      <w:r w:rsidR="000A119F">
        <w:t>. Jak</w:t>
      </w:r>
      <w:r w:rsidR="00121E3C">
        <w:t> </w:t>
      </w:r>
      <w:r w:rsidR="000A119F">
        <w:t xml:space="preserve">wskazują eksperci, połączenie zabiegów </w:t>
      </w:r>
      <w:r w:rsidR="003D0866">
        <w:t>profesjonalnych</w:t>
      </w:r>
      <w:r w:rsidR="000A119F">
        <w:t xml:space="preserve"> </w:t>
      </w:r>
      <w:r w:rsidR="00ED47D5">
        <w:t>oraz</w:t>
      </w:r>
      <w:r w:rsidR="000A119F">
        <w:t xml:space="preserve"> </w:t>
      </w:r>
      <w:r w:rsidR="00FD3C6C">
        <w:t>„szytej na miarę”</w:t>
      </w:r>
      <w:r w:rsidR="000A119F">
        <w:t xml:space="preserve"> pielęgnacji domowej</w:t>
      </w:r>
      <w:r w:rsidR="00F57730">
        <w:t xml:space="preserve"> </w:t>
      </w:r>
      <w:r w:rsidR="00FC7E31">
        <w:t xml:space="preserve">to </w:t>
      </w:r>
      <w:r w:rsidR="00E049D0">
        <w:t>skuteczna</w:t>
      </w:r>
      <w:r w:rsidR="00FC7E31">
        <w:t xml:space="preserve"> droga do </w:t>
      </w:r>
      <w:r w:rsidR="00200B53">
        <w:t>przywrócenia skórze</w:t>
      </w:r>
      <w:r w:rsidR="00355E95">
        <w:t xml:space="preserve"> problematycznej</w:t>
      </w:r>
      <w:r w:rsidR="00200B53">
        <w:t xml:space="preserve"> </w:t>
      </w:r>
      <w:r w:rsidR="00200B53" w:rsidRPr="00766B54">
        <w:t>równowagi i zdrowego, pięknego wyglądu.</w:t>
      </w:r>
      <w:r w:rsidR="002E474C" w:rsidRPr="00766B54">
        <w:t xml:space="preserve"> A tego właśnie chcemy „tu i teraz”, prawda?</w:t>
      </w:r>
      <w:r w:rsidR="000C2CF5" w:rsidRPr="00766B54">
        <w:t xml:space="preserve"> </w:t>
      </w:r>
      <w:r w:rsidR="003438DF" w:rsidRPr="00766B54">
        <w:t xml:space="preserve">Jakie problemy </w:t>
      </w:r>
      <w:r w:rsidR="005D7D0D" w:rsidRPr="00766B54">
        <w:t>cery</w:t>
      </w:r>
      <w:r w:rsidR="003438DF" w:rsidRPr="00766B54">
        <w:t xml:space="preserve"> wrażliwej możemy niwelować kwasami? </w:t>
      </w:r>
      <w:r w:rsidR="006A67A8" w:rsidRPr="00766B54">
        <w:t>Na co zwracać uwagę?</w:t>
      </w:r>
      <w:r w:rsidR="00C90CBB" w:rsidRPr="00766B54">
        <w:t xml:space="preserve"> Radzi kosmetolog,</w:t>
      </w:r>
      <w:r w:rsidR="00AB0DD0" w:rsidRPr="00766B54">
        <w:rPr>
          <w:b/>
          <w:bCs/>
        </w:rPr>
        <w:t xml:space="preserve"> Agnieszka</w:t>
      </w:r>
      <w:r w:rsidR="00E26CAC" w:rsidRPr="00766B54">
        <w:rPr>
          <w:b/>
          <w:bCs/>
        </w:rPr>
        <w:t xml:space="preserve"> Kasprzak</w:t>
      </w:r>
      <w:r w:rsidR="00AB0DD0" w:rsidRPr="00766B54">
        <w:rPr>
          <w:b/>
          <w:bCs/>
        </w:rPr>
        <w:t>, ekspert marki</w:t>
      </w:r>
      <w:r w:rsidR="00AB0DD0" w:rsidRPr="00C90CBB">
        <w:rPr>
          <w:b/>
          <w:bCs/>
        </w:rPr>
        <w:t xml:space="preserve"> SOLVERX</w:t>
      </w:r>
      <w:r w:rsidR="00AB0DD0" w:rsidRPr="00C90CBB">
        <w:rPr>
          <w:rFonts w:cstheme="minorHAnsi"/>
          <w:b/>
          <w:bCs/>
        </w:rPr>
        <w:t>®.</w:t>
      </w:r>
    </w:p>
    <w:p w14:paraId="727C13DE" w14:textId="5F5EF85D" w:rsidR="004961C8" w:rsidRPr="004961C8" w:rsidRDefault="004961C8" w:rsidP="00AB0DD0">
      <w:pPr>
        <w:jc w:val="both"/>
      </w:pPr>
      <w:r>
        <w:t>Kluczem do efektywności tandemu: zabiegi plus domowa pielęgnacja są kompozycje kwasów o terapeutycznej skuteczności uzupełniane olejami naturalnymi i składnikami aktywnymi, które</w:t>
      </w:r>
      <w:r w:rsidR="001A71CA">
        <w:t> </w:t>
      </w:r>
      <w:r>
        <w:t>działają na poszczególne problemy skóry. Pierwszym z nich jest trądzik.</w:t>
      </w:r>
    </w:p>
    <w:p w14:paraId="659B30DA" w14:textId="18D56AD9" w:rsidR="00EA5662" w:rsidRDefault="003438DF" w:rsidP="00A916F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Wyzwanie nr 1: trądzik. </w:t>
      </w:r>
      <w:r w:rsidR="00015401">
        <w:rPr>
          <w:rFonts w:cstheme="minorHAnsi"/>
          <w:b/>
          <w:bCs/>
        </w:rPr>
        <w:t>Kwas</w:t>
      </w:r>
      <w:r>
        <w:rPr>
          <w:rFonts w:cstheme="minorHAnsi"/>
          <w:b/>
          <w:bCs/>
        </w:rPr>
        <w:t>y</w:t>
      </w:r>
      <w:r w:rsidR="008354FF">
        <w:rPr>
          <w:rFonts w:cstheme="minorHAnsi"/>
          <w:b/>
          <w:bCs/>
        </w:rPr>
        <w:t>:</w:t>
      </w:r>
      <w:r w:rsidR="00015401">
        <w:rPr>
          <w:rFonts w:cstheme="minorHAnsi"/>
          <w:b/>
          <w:bCs/>
        </w:rPr>
        <w:t xml:space="preserve"> azelainowy</w:t>
      </w:r>
      <w:r w:rsidR="0059077C">
        <w:rPr>
          <w:rFonts w:cstheme="minorHAnsi"/>
          <w:b/>
          <w:bCs/>
        </w:rPr>
        <w:t xml:space="preserve"> i laktobionowy</w:t>
      </w:r>
    </w:p>
    <w:p w14:paraId="1E0151A8" w14:textId="5A519654" w:rsidR="00CE7A0C" w:rsidRDefault="00D00576" w:rsidP="00E27287">
      <w:pPr>
        <w:jc w:val="both"/>
      </w:pPr>
      <w:r>
        <w:t>Zasadniczym</w:t>
      </w:r>
      <w:r w:rsidR="009C05DA">
        <w:t xml:space="preserve"> p</w:t>
      </w:r>
      <w:r w:rsidR="00574141">
        <w:t xml:space="preserve">roblemem </w:t>
      </w:r>
      <w:r w:rsidR="005D7D0D">
        <w:t>cery</w:t>
      </w:r>
      <w:r w:rsidR="00574141">
        <w:t xml:space="preserve"> trądzikowej – w trądziku różowatym i młodzieńczym, są zmiany </w:t>
      </w:r>
      <w:r w:rsidR="00957225">
        <w:t>o</w:t>
      </w:r>
      <w:r w:rsidR="007A50E7">
        <w:t> </w:t>
      </w:r>
      <w:r w:rsidR="00957225">
        <w:t xml:space="preserve">podłożu </w:t>
      </w:r>
      <w:r w:rsidR="00574141">
        <w:t>zapaln</w:t>
      </w:r>
      <w:r w:rsidR="00957225">
        <w:t>ym</w:t>
      </w:r>
      <w:r w:rsidR="009C05DA">
        <w:t xml:space="preserve">. Obserwujemy je </w:t>
      </w:r>
      <w:r w:rsidR="00B415C2">
        <w:t xml:space="preserve">najczęściej </w:t>
      </w:r>
      <w:r w:rsidR="009C05DA">
        <w:t>jako</w:t>
      </w:r>
      <w:r w:rsidR="00B415C2">
        <w:t xml:space="preserve"> zaczerwienienia, </w:t>
      </w:r>
      <w:r w:rsidR="00157DDB">
        <w:t xml:space="preserve">bolesne </w:t>
      </w:r>
      <w:r w:rsidR="00B415C2">
        <w:t>krostki</w:t>
      </w:r>
      <w:r w:rsidR="00BA374C">
        <w:t xml:space="preserve"> i</w:t>
      </w:r>
      <w:r w:rsidR="00B415C2">
        <w:t xml:space="preserve"> grudki o</w:t>
      </w:r>
      <w:r w:rsidR="00390911">
        <w:t> </w:t>
      </w:r>
      <w:r w:rsidR="00B415C2">
        <w:t>różnym nasileniu</w:t>
      </w:r>
      <w:r w:rsidR="00157DDB">
        <w:t>, które mogą</w:t>
      </w:r>
      <w:r w:rsidR="000C5238">
        <w:t xml:space="preserve"> nawet</w:t>
      </w:r>
      <w:r w:rsidR="00157DDB">
        <w:t xml:space="preserve"> pozostawiać blizny. </w:t>
      </w:r>
      <w:r w:rsidR="00AF17FD">
        <w:t>Obu przypadłościom towarzys</w:t>
      </w:r>
      <w:r w:rsidR="00247923">
        <w:t>zą zaburzenia wydzielania sebum</w:t>
      </w:r>
      <w:r w:rsidR="00022A39">
        <w:t xml:space="preserve"> i destabilizacja </w:t>
      </w:r>
      <w:r w:rsidR="00E27287">
        <w:t xml:space="preserve">kondycji </w:t>
      </w:r>
      <w:r w:rsidR="00E70FB5">
        <w:t>skóry</w:t>
      </w:r>
      <w:r w:rsidR="00E27287">
        <w:t>.</w:t>
      </w:r>
      <w:r w:rsidR="00E27287" w:rsidRPr="00E27287">
        <w:rPr>
          <w:i/>
          <w:iCs/>
        </w:rPr>
        <w:t xml:space="preserve"> </w:t>
      </w:r>
      <w:r w:rsidR="00E27287" w:rsidRPr="00E27287">
        <w:t>Jak podkreślają eksperci, podstawą walki z</w:t>
      </w:r>
      <w:r w:rsidR="00C43A2B">
        <w:t> </w:t>
      </w:r>
      <w:r w:rsidR="00E27287" w:rsidRPr="00E27287">
        <w:t>trądzikiem jest połączenie leczenia z ekstremalnie delikatną pielęgnacją zabiegową i domową o</w:t>
      </w:r>
      <w:r w:rsidR="00475C7F">
        <w:t> </w:t>
      </w:r>
      <w:r w:rsidR="00E27287" w:rsidRPr="00E27287">
        <w:t>charakterze przeciwzapalnym dostosowaną specjalnie do wymagań cery trądzikowej.</w:t>
      </w:r>
      <w:r w:rsidR="000C6142">
        <w:t xml:space="preserve"> </w:t>
      </w:r>
      <w:r w:rsidR="003707F4">
        <w:t>Jakie kwasy wybrać?</w:t>
      </w:r>
    </w:p>
    <w:p w14:paraId="5828CADC" w14:textId="49236EBE" w:rsidR="00697328" w:rsidRPr="0089799C" w:rsidRDefault="00885E2C" w:rsidP="00E27287">
      <w:pPr>
        <w:jc w:val="both"/>
        <w:rPr>
          <w:rFonts w:cstheme="minorHAnsi"/>
        </w:rPr>
      </w:pPr>
      <w:r>
        <w:t>Jako najskuteczniejsze</w:t>
      </w:r>
      <w:r w:rsidR="00A1046D">
        <w:t xml:space="preserve"> dla </w:t>
      </w:r>
      <w:r w:rsidR="00ED10F5">
        <w:t>poprawy kondycji</w:t>
      </w:r>
      <w:r w:rsidR="00A1046D">
        <w:t xml:space="preserve"> </w:t>
      </w:r>
      <w:r w:rsidR="00F26E47">
        <w:t>cery</w:t>
      </w:r>
      <w:r w:rsidR="00A1046D">
        <w:t xml:space="preserve"> trądzikowej</w:t>
      </w:r>
      <w:r w:rsidR="00130733">
        <w:t xml:space="preserve"> kosmetolodzy wskazują połączenie kwasu laktobionowego i </w:t>
      </w:r>
      <w:r w:rsidR="004750C9">
        <w:t xml:space="preserve">azelainowego – które tworzą tandem </w:t>
      </w:r>
      <w:r w:rsidR="00121E3C">
        <w:t>przeciwzapalny</w:t>
      </w:r>
      <w:r w:rsidR="004750C9">
        <w:t>, łagodzący i</w:t>
      </w:r>
      <w:r w:rsidR="00ED10F5">
        <w:t> </w:t>
      </w:r>
      <w:r w:rsidR="00CE7A0C">
        <w:t>regenerujący.</w:t>
      </w:r>
      <w:r w:rsidR="00CE7A0C">
        <w:rPr>
          <w:i/>
          <w:iCs/>
        </w:rPr>
        <w:t xml:space="preserve"> </w:t>
      </w:r>
      <w:r w:rsidR="00E27287" w:rsidRPr="00CE7A0C">
        <w:t>–</w:t>
      </w:r>
      <w:r w:rsidR="00E27287">
        <w:rPr>
          <w:b/>
          <w:bCs/>
        </w:rPr>
        <w:t xml:space="preserve"> </w:t>
      </w:r>
      <w:r w:rsidR="00E27287" w:rsidRPr="005042D1">
        <w:rPr>
          <w:i/>
          <w:iCs/>
        </w:rPr>
        <w:t xml:space="preserve">Kwas laktobionowy silnie nawilża, redukuje </w:t>
      </w:r>
      <w:r w:rsidR="00E27287">
        <w:rPr>
          <w:i/>
          <w:iCs/>
        </w:rPr>
        <w:t>rozszerzone</w:t>
      </w:r>
      <w:r w:rsidR="00E27287" w:rsidRPr="005042D1">
        <w:rPr>
          <w:i/>
          <w:iCs/>
        </w:rPr>
        <w:t xml:space="preserve"> naczynka oraz</w:t>
      </w:r>
      <w:r w:rsidR="00E27287">
        <w:rPr>
          <w:i/>
          <w:iCs/>
        </w:rPr>
        <w:t> </w:t>
      </w:r>
      <w:r w:rsidR="00E27287" w:rsidRPr="005042D1">
        <w:rPr>
          <w:i/>
          <w:iCs/>
        </w:rPr>
        <w:t xml:space="preserve">skutecznie wzmacnia mechanizmy naprawcze skóry. Z kolei azelainowy </w:t>
      </w:r>
      <w:r w:rsidR="00804904">
        <w:t xml:space="preserve">– </w:t>
      </w:r>
      <w:r w:rsidR="00E27287" w:rsidRPr="005042D1">
        <w:rPr>
          <w:i/>
          <w:iCs/>
        </w:rPr>
        <w:t xml:space="preserve">efektywnie łagodzi stany zapalne, reguluje wydzielanie sebum i </w:t>
      </w:r>
      <w:r w:rsidR="00E27287">
        <w:rPr>
          <w:i/>
          <w:iCs/>
        </w:rPr>
        <w:t>niweluje</w:t>
      </w:r>
      <w:r w:rsidR="00E27287" w:rsidRPr="005042D1">
        <w:rPr>
          <w:i/>
          <w:iCs/>
        </w:rPr>
        <w:t xml:space="preserve"> rumień</w:t>
      </w:r>
      <w:r w:rsidR="00E27287">
        <w:t xml:space="preserve"> – </w:t>
      </w:r>
      <w:r w:rsidR="00E27287" w:rsidRPr="006259F7">
        <w:rPr>
          <w:b/>
          <w:bCs/>
        </w:rPr>
        <w:t>mówi Agnieszka</w:t>
      </w:r>
      <w:r w:rsidR="007026D3">
        <w:rPr>
          <w:b/>
          <w:bCs/>
        </w:rPr>
        <w:t xml:space="preserve"> Kasprzak</w:t>
      </w:r>
      <w:r w:rsidR="00E27287" w:rsidRPr="006259F7">
        <w:rPr>
          <w:b/>
          <w:bCs/>
        </w:rPr>
        <w:t>.</w:t>
      </w:r>
      <w:r w:rsidR="00016343">
        <w:t xml:space="preserve"> – Zawarte w dermop</w:t>
      </w:r>
      <w:r w:rsidR="007803E3">
        <w:t>ee</w:t>
      </w:r>
      <w:r w:rsidR="00016343">
        <w:t xml:space="preserve">lingu </w:t>
      </w:r>
      <w:r w:rsidR="008C1BF2">
        <w:t xml:space="preserve">acidTherapy </w:t>
      </w:r>
      <w:r w:rsidR="00016343">
        <w:t>A</w:t>
      </w:r>
      <w:r w:rsidR="005A13EE">
        <w:t>za</w:t>
      </w:r>
      <w:r w:rsidR="00016343">
        <w:t>-L</w:t>
      </w:r>
      <w:r w:rsidR="005A13EE">
        <w:t>acto</w:t>
      </w:r>
      <w:r w:rsidR="00016343">
        <w:t xml:space="preserve"> </w:t>
      </w:r>
      <w:r w:rsidR="00016343" w:rsidRPr="00016343">
        <w:t>SOLVERX</w:t>
      </w:r>
      <w:r w:rsidR="00016343" w:rsidRPr="00016343">
        <w:rPr>
          <w:rFonts w:cstheme="minorHAnsi"/>
        </w:rPr>
        <w:t>®</w:t>
      </w:r>
      <w:r w:rsidR="00697328">
        <w:rPr>
          <w:rFonts w:cstheme="minorHAnsi"/>
        </w:rPr>
        <w:t xml:space="preserve"> połączenie kwasu laktobionowego i azelainowego</w:t>
      </w:r>
      <w:r w:rsidR="003B35D4">
        <w:rPr>
          <w:rFonts w:cstheme="minorHAnsi"/>
        </w:rPr>
        <w:t xml:space="preserve"> </w:t>
      </w:r>
      <w:r w:rsidR="00121E3C">
        <w:rPr>
          <w:rFonts w:cstheme="minorHAnsi"/>
        </w:rPr>
        <w:t>redukuje</w:t>
      </w:r>
      <w:r w:rsidR="003B35D4">
        <w:rPr>
          <w:rFonts w:cstheme="minorHAnsi"/>
        </w:rPr>
        <w:t xml:space="preserve"> zmiany zapalne i</w:t>
      </w:r>
      <w:r w:rsidR="00E450DA">
        <w:rPr>
          <w:rFonts w:cstheme="minorHAnsi"/>
        </w:rPr>
        <w:t> </w:t>
      </w:r>
      <w:r w:rsidR="003B35D4">
        <w:rPr>
          <w:rFonts w:cstheme="minorHAnsi"/>
        </w:rPr>
        <w:t>odbudowuj</w:t>
      </w:r>
      <w:r w:rsidR="00A1417F">
        <w:rPr>
          <w:rFonts w:cstheme="minorHAnsi"/>
        </w:rPr>
        <w:t>e</w:t>
      </w:r>
      <w:r w:rsidR="003B35D4">
        <w:rPr>
          <w:rFonts w:cstheme="minorHAnsi"/>
        </w:rPr>
        <w:t xml:space="preserve"> naskórek, co jest bezcenne w przypadku cery trądzikowej. </w:t>
      </w:r>
      <w:r w:rsidR="00C957A4">
        <w:rPr>
          <w:rFonts w:cstheme="minorHAnsi"/>
        </w:rPr>
        <w:t>Serię</w:t>
      </w:r>
      <w:r w:rsidR="008F42ED">
        <w:rPr>
          <w:rFonts w:cstheme="minorHAnsi"/>
        </w:rPr>
        <w:t xml:space="preserve"> z kwasem azelainowym i laktobionowym </w:t>
      </w:r>
      <w:r w:rsidR="00C957A4">
        <w:rPr>
          <w:rFonts w:cstheme="minorHAnsi"/>
        </w:rPr>
        <w:t>tworzą</w:t>
      </w:r>
      <w:r w:rsidR="008F42ED">
        <w:rPr>
          <w:rFonts w:cstheme="minorHAnsi"/>
        </w:rPr>
        <w:t xml:space="preserve"> d</w:t>
      </w:r>
      <w:r w:rsidR="003B35D4">
        <w:rPr>
          <w:rFonts w:cstheme="minorHAnsi"/>
        </w:rPr>
        <w:t>ermop</w:t>
      </w:r>
      <w:r w:rsidR="007803E3">
        <w:rPr>
          <w:rFonts w:cstheme="minorHAnsi"/>
        </w:rPr>
        <w:t>ee</w:t>
      </w:r>
      <w:r w:rsidR="003B35D4">
        <w:rPr>
          <w:rFonts w:cstheme="minorHAnsi"/>
        </w:rPr>
        <w:t>ling</w:t>
      </w:r>
      <w:r w:rsidR="008F42ED">
        <w:rPr>
          <w:rFonts w:cstheme="minorHAnsi"/>
        </w:rPr>
        <w:t xml:space="preserve"> i maska Acne&amp;Rosacea z zieloną glinką</w:t>
      </w:r>
      <w:r w:rsidR="006D752B">
        <w:rPr>
          <w:rFonts w:cstheme="minorHAnsi"/>
        </w:rPr>
        <w:t xml:space="preserve"> </w:t>
      </w:r>
      <w:r w:rsidR="00C957A4">
        <w:t>–</w:t>
      </w:r>
      <w:r w:rsidR="003B35D4">
        <w:rPr>
          <w:rFonts w:cstheme="minorHAnsi"/>
        </w:rPr>
        <w:t xml:space="preserve"> </w:t>
      </w:r>
      <w:r w:rsidR="00D836A2">
        <w:rPr>
          <w:rFonts w:cstheme="minorHAnsi"/>
        </w:rPr>
        <w:t>przeznaczon</w:t>
      </w:r>
      <w:r w:rsidR="006D752B">
        <w:rPr>
          <w:rFonts w:cstheme="minorHAnsi"/>
        </w:rPr>
        <w:t>e</w:t>
      </w:r>
      <w:r w:rsidR="00D836A2">
        <w:rPr>
          <w:rFonts w:cstheme="minorHAnsi"/>
        </w:rPr>
        <w:t xml:space="preserve"> do</w:t>
      </w:r>
      <w:r w:rsidR="00ED05D2">
        <w:rPr>
          <w:rFonts w:cstheme="minorHAnsi"/>
        </w:rPr>
        <w:t> </w:t>
      </w:r>
      <w:r w:rsidR="00D836A2">
        <w:rPr>
          <w:rFonts w:cstheme="minorHAnsi"/>
        </w:rPr>
        <w:t>zabiegów gabinetowych</w:t>
      </w:r>
      <w:r w:rsidR="006D752B">
        <w:rPr>
          <w:rFonts w:cstheme="minorHAnsi"/>
        </w:rPr>
        <w:t xml:space="preserve"> oraz</w:t>
      </w:r>
      <w:r w:rsidR="0099084F">
        <w:rPr>
          <w:rFonts w:cstheme="minorHAnsi"/>
        </w:rPr>
        <w:t xml:space="preserve"> </w:t>
      </w:r>
      <w:r w:rsidR="00EB4551">
        <w:rPr>
          <w:rFonts w:cstheme="minorHAnsi"/>
        </w:rPr>
        <w:t>krem Acne&amp;Rosacea</w:t>
      </w:r>
      <w:r w:rsidR="00B74BD9">
        <w:rPr>
          <w:rFonts w:cstheme="minorHAnsi"/>
        </w:rPr>
        <w:t xml:space="preserve"> z olejem kokosowym</w:t>
      </w:r>
      <w:r w:rsidR="00E57AC5">
        <w:rPr>
          <w:rFonts w:cstheme="minorHAnsi"/>
        </w:rPr>
        <w:t>, który doskonale uzupełnia efekty zabiegowe</w:t>
      </w:r>
      <w:r w:rsidR="00B74BD9">
        <w:rPr>
          <w:rFonts w:cstheme="minorHAnsi"/>
        </w:rPr>
        <w:t xml:space="preserve"> </w:t>
      </w:r>
      <w:r w:rsidR="006D752B">
        <w:rPr>
          <w:rFonts w:cstheme="minorHAnsi"/>
        </w:rPr>
        <w:t xml:space="preserve">w pielęgnacji domowej </w:t>
      </w:r>
      <w:r w:rsidR="003B35D4">
        <w:rPr>
          <w:rFonts w:cstheme="minorHAnsi"/>
        </w:rPr>
        <w:t xml:space="preserve">– </w:t>
      </w:r>
      <w:r w:rsidR="003B35D4" w:rsidRPr="00B74BD9">
        <w:rPr>
          <w:rFonts w:cstheme="minorHAnsi"/>
          <w:b/>
          <w:bCs/>
        </w:rPr>
        <w:t>dodaje.</w:t>
      </w:r>
    </w:p>
    <w:p w14:paraId="63FAF4E8" w14:textId="10A75824" w:rsidR="00DE08D0" w:rsidRDefault="00DE50F2" w:rsidP="0019355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column"/>
      </w:r>
      <w:r w:rsidR="003438DF">
        <w:rPr>
          <w:rFonts w:cstheme="minorHAnsi"/>
          <w:b/>
          <w:bCs/>
        </w:rPr>
        <w:lastRenderedPageBreak/>
        <w:t>Wyzwanie nr 2: starzenie</w:t>
      </w:r>
      <w:r w:rsidR="008354FF">
        <w:rPr>
          <w:rFonts w:cstheme="minorHAnsi"/>
          <w:b/>
          <w:bCs/>
        </w:rPr>
        <w:t xml:space="preserve">. </w:t>
      </w:r>
      <w:r w:rsidR="0059077C">
        <w:rPr>
          <w:rFonts w:cstheme="minorHAnsi"/>
          <w:b/>
          <w:bCs/>
        </w:rPr>
        <w:t>Kwas</w:t>
      </w:r>
      <w:r w:rsidR="008354FF">
        <w:rPr>
          <w:rFonts w:cstheme="minorHAnsi"/>
          <w:b/>
          <w:bCs/>
        </w:rPr>
        <w:t>y:</w:t>
      </w:r>
      <w:r w:rsidR="0059077C">
        <w:rPr>
          <w:rFonts w:cstheme="minorHAnsi"/>
          <w:b/>
          <w:bCs/>
        </w:rPr>
        <w:t xml:space="preserve"> mlekowy i</w:t>
      </w:r>
      <w:r w:rsidR="00053ED1">
        <w:rPr>
          <w:rFonts w:cstheme="minorHAnsi"/>
          <w:b/>
          <w:bCs/>
        </w:rPr>
        <w:t xml:space="preserve"> glikolowy </w:t>
      </w:r>
    </w:p>
    <w:p w14:paraId="77D636EB" w14:textId="78059045" w:rsidR="008B0A71" w:rsidRPr="005C7FB1" w:rsidRDefault="00642327" w:rsidP="0089799C">
      <w:pPr>
        <w:jc w:val="both"/>
      </w:pPr>
      <w:r>
        <w:rPr>
          <w:rFonts w:cstheme="minorHAnsi"/>
        </w:rPr>
        <w:t xml:space="preserve">Jeśli </w:t>
      </w:r>
      <w:r w:rsidR="00373204">
        <w:rPr>
          <w:rFonts w:cstheme="minorHAnsi"/>
        </w:rPr>
        <w:t xml:space="preserve">wspominamy </w:t>
      </w:r>
      <w:r>
        <w:rPr>
          <w:rFonts w:cstheme="minorHAnsi"/>
        </w:rPr>
        <w:t xml:space="preserve">problemy skórne to… niestety, nie sposób pominąć starzenia. </w:t>
      </w:r>
      <w:r w:rsidR="0046110D">
        <w:rPr>
          <w:rFonts w:cstheme="minorHAnsi"/>
        </w:rPr>
        <w:t>W zwalczaniu</w:t>
      </w:r>
      <w:r w:rsidR="005F4D89">
        <w:rPr>
          <w:rFonts w:cstheme="minorHAnsi"/>
        </w:rPr>
        <w:t xml:space="preserve"> objawów upływającego czasu</w:t>
      </w:r>
      <w:r w:rsidR="00D008B2">
        <w:rPr>
          <w:rFonts w:cstheme="minorHAnsi"/>
        </w:rPr>
        <w:t xml:space="preserve"> również prym wiodą kwasy. </w:t>
      </w:r>
      <w:r w:rsidR="000B1BC9">
        <w:rPr>
          <w:rFonts w:cstheme="minorHAnsi"/>
        </w:rPr>
        <w:t>Jak wskazują eksperci, s</w:t>
      </w:r>
      <w:r w:rsidR="00D008B2">
        <w:rPr>
          <w:rFonts w:cstheme="minorHAnsi"/>
        </w:rPr>
        <w:t>zczególnie wysoką skuteczność</w:t>
      </w:r>
      <w:r w:rsidR="00A632F3">
        <w:rPr>
          <w:rFonts w:cstheme="minorHAnsi"/>
        </w:rPr>
        <w:t xml:space="preserve"> wykazują</w:t>
      </w:r>
      <w:r w:rsidR="00307C43">
        <w:rPr>
          <w:rFonts w:cstheme="minorHAnsi"/>
        </w:rPr>
        <w:t xml:space="preserve"> tu</w:t>
      </w:r>
      <w:r w:rsidR="00A632F3">
        <w:rPr>
          <w:rFonts w:cstheme="minorHAnsi"/>
        </w:rPr>
        <w:t xml:space="preserve"> kwas </w:t>
      </w:r>
      <w:r w:rsidR="005C7FB1" w:rsidRPr="005C7FB1">
        <w:rPr>
          <w:rFonts w:cstheme="minorHAnsi"/>
        </w:rPr>
        <w:t>mlekowy i gliko</w:t>
      </w:r>
      <w:r w:rsidR="00112B45">
        <w:rPr>
          <w:rFonts w:cstheme="minorHAnsi"/>
        </w:rPr>
        <w:t>l</w:t>
      </w:r>
      <w:r w:rsidR="005C7FB1" w:rsidRPr="005C7FB1">
        <w:rPr>
          <w:rFonts w:cstheme="minorHAnsi"/>
        </w:rPr>
        <w:t>owy</w:t>
      </w:r>
      <w:r w:rsidR="00A32E4E">
        <w:rPr>
          <w:rFonts w:cstheme="minorHAnsi"/>
        </w:rPr>
        <w:t>,</w:t>
      </w:r>
      <w:r w:rsidR="00093D6E">
        <w:rPr>
          <w:rFonts w:cstheme="minorHAnsi"/>
        </w:rPr>
        <w:t xml:space="preserve"> które </w:t>
      </w:r>
      <w:r w:rsidR="00C83512">
        <w:rPr>
          <w:rFonts w:cstheme="minorHAnsi"/>
        </w:rPr>
        <w:t xml:space="preserve">idealnie działają w </w:t>
      </w:r>
      <w:r w:rsidR="00112B45">
        <w:rPr>
          <w:rFonts w:cstheme="minorHAnsi"/>
        </w:rPr>
        <w:t>duecie</w:t>
      </w:r>
      <w:r w:rsidR="00C83512">
        <w:rPr>
          <w:rFonts w:cstheme="minorHAnsi"/>
        </w:rPr>
        <w:t xml:space="preserve">. </w:t>
      </w:r>
      <w:r w:rsidR="008B0A71">
        <w:rPr>
          <w:rFonts w:cstheme="minorHAnsi"/>
        </w:rPr>
        <w:t xml:space="preserve">– </w:t>
      </w:r>
      <w:r w:rsidR="008B0A71" w:rsidRPr="000D469B">
        <w:rPr>
          <w:rFonts w:cstheme="minorHAnsi"/>
          <w:i/>
          <w:iCs/>
        </w:rPr>
        <w:t>Kwas glikolowy spłyca drobne zmarszczki i</w:t>
      </w:r>
      <w:r w:rsidR="00112B45">
        <w:rPr>
          <w:rFonts w:cstheme="minorHAnsi"/>
          <w:i/>
          <w:iCs/>
        </w:rPr>
        <w:t> </w:t>
      </w:r>
      <w:r w:rsidR="008B0A71" w:rsidRPr="000D469B">
        <w:rPr>
          <w:rFonts w:cstheme="minorHAnsi"/>
          <w:i/>
          <w:iCs/>
        </w:rPr>
        <w:t xml:space="preserve">bruzdy oraz </w:t>
      </w:r>
      <w:r w:rsidR="00941C59" w:rsidRPr="000D469B">
        <w:rPr>
          <w:rFonts w:cstheme="minorHAnsi"/>
          <w:i/>
          <w:iCs/>
        </w:rPr>
        <w:t>efektywnie</w:t>
      </w:r>
      <w:r w:rsidR="008B0A71" w:rsidRPr="000D469B">
        <w:rPr>
          <w:rFonts w:cstheme="minorHAnsi"/>
          <w:i/>
          <w:iCs/>
        </w:rPr>
        <w:t xml:space="preserve"> </w:t>
      </w:r>
      <w:r w:rsidR="008119BF" w:rsidRPr="000D469B">
        <w:rPr>
          <w:rFonts w:cstheme="minorHAnsi"/>
          <w:i/>
          <w:iCs/>
        </w:rPr>
        <w:t>złuszcza naskórek</w:t>
      </w:r>
      <w:r w:rsidR="00AC0602">
        <w:rPr>
          <w:rFonts w:cstheme="minorHAnsi"/>
          <w:i/>
          <w:iCs/>
        </w:rPr>
        <w:t xml:space="preserve">. </w:t>
      </w:r>
      <w:r w:rsidR="004448E5">
        <w:rPr>
          <w:rFonts w:cstheme="minorHAnsi"/>
          <w:i/>
          <w:iCs/>
        </w:rPr>
        <w:t>M</w:t>
      </w:r>
      <w:r w:rsidR="00E444E1" w:rsidRPr="000D469B">
        <w:rPr>
          <w:rFonts w:cstheme="minorHAnsi"/>
          <w:i/>
          <w:iCs/>
        </w:rPr>
        <w:t xml:space="preserve">lekowy z kolei </w:t>
      </w:r>
      <w:r w:rsidR="00E444E1" w:rsidRPr="008B0A71">
        <w:rPr>
          <w:i/>
          <w:iCs/>
        </w:rPr>
        <w:t>nie</w:t>
      </w:r>
      <w:r w:rsidR="00670D7D">
        <w:rPr>
          <w:i/>
          <w:iCs/>
        </w:rPr>
        <w:t> </w:t>
      </w:r>
      <w:r w:rsidR="00E444E1" w:rsidRPr="008B0A71">
        <w:rPr>
          <w:i/>
          <w:iCs/>
        </w:rPr>
        <w:t>tylko</w:t>
      </w:r>
      <w:r w:rsidR="00E427B5">
        <w:rPr>
          <w:i/>
          <w:iCs/>
        </w:rPr>
        <w:t> </w:t>
      </w:r>
      <w:r w:rsidR="00E444E1" w:rsidRPr="008B0A71">
        <w:rPr>
          <w:i/>
          <w:iCs/>
        </w:rPr>
        <w:t>nawilża i złuszcza</w:t>
      </w:r>
      <w:r w:rsidR="004572FF" w:rsidRPr="000D469B">
        <w:rPr>
          <w:i/>
          <w:iCs/>
        </w:rPr>
        <w:t>,</w:t>
      </w:r>
      <w:r w:rsidR="00E444E1" w:rsidRPr="008B0A71">
        <w:rPr>
          <w:i/>
          <w:iCs/>
        </w:rPr>
        <w:t xml:space="preserve"> ale przede wszystkim jest </w:t>
      </w:r>
      <w:r w:rsidR="00EB59E5">
        <w:rPr>
          <w:i/>
          <w:iCs/>
        </w:rPr>
        <w:t xml:space="preserve">skutecznym </w:t>
      </w:r>
      <w:r w:rsidR="00E444E1" w:rsidRPr="008B0A71">
        <w:rPr>
          <w:i/>
          <w:iCs/>
        </w:rPr>
        <w:t xml:space="preserve">stymulatorem produkcji ceramidów. </w:t>
      </w:r>
      <w:r w:rsidR="00E444E1" w:rsidRPr="000D469B">
        <w:rPr>
          <w:i/>
          <w:iCs/>
        </w:rPr>
        <w:t>Zestawienie obu</w:t>
      </w:r>
      <w:r w:rsidR="006B3583">
        <w:rPr>
          <w:i/>
          <w:iCs/>
        </w:rPr>
        <w:t> </w:t>
      </w:r>
      <w:r w:rsidR="00E444E1" w:rsidRPr="000D469B">
        <w:rPr>
          <w:i/>
          <w:iCs/>
        </w:rPr>
        <w:t xml:space="preserve">kwasów, stosowane w </w:t>
      </w:r>
      <w:r w:rsidR="00CD1B5F" w:rsidRPr="000D469B">
        <w:rPr>
          <w:i/>
          <w:iCs/>
        </w:rPr>
        <w:t>pielęgnacji</w:t>
      </w:r>
      <w:r w:rsidR="00E444E1" w:rsidRPr="000D469B">
        <w:rPr>
          <w:i/>
          <w:iCs/>
        </w:rPr>
        <w:t xml:space="preserve"> gabinetowej</w:t>
      </w:r>
      <w:r w:rsidR="004572FF" w:rsidRPr="000D469B">
        <w:rPr>
          <w:i/>
          <w:iCs/>
        </w:rPr>
        <w:t xml:space="preserve"> </w:t>
      </w:r>
      <w:r w:rsidR="00307C43">
        <w:rPr>
          <w:i/>
          <w:iCs/>
        </w:rPr>
        <w:t>bardzo skutecznie</w:t>
      </w:r>
      <w:r w:rsidR="004572FF" w:rsidRPr="000D469B">
        <w:rPr>
          <w:i/>
          <w:iCs/>
        </w:rPr>
        <w:t xml:space="preserve"> działa</w:t>
      </w:r>
      <w:r w:rsidR="001D0818" w:rsidRPr="000D469B">
        <w:rPr>
          <w:i/>
          <w:iCs/>
        </w:rPr>
        <w:t xml:space="preserve"> na</w:t>
      </w:r>
      <w:r w:rsidR="009848DD">
        <w:rPr>
          <w:i/>
          <w:iCs/>
        </w:rPr>
        <w:t> </w:t>
      </w:r>
      <w:r w:rsidR="00E41B5C">
        <w:rPr>
          <w:i/>
          <w:iCs/>
        </w:rPr>
        <w:t>cerę</w:t>
      </w:r>
      <w:r w:rsidR="001D0818" w:rsidRPr="000D469B">
        <w:rPr>
          <w:i/>
          <w:iCs/>
        </w:rPr>
        <w:t xml:space="preserve"> wymagającą odmłodzenia</w:t>
      </w:r>
      <w:r w:rsidR="00AC0602">
        <w:rPr>
          <w:i/>
          <w:iCs/>
        </w:rPr>
        <w:t xml:space="preserve"> </w:t>
      </w:r>
      <w:r w:rsidR="00AC0602">
        <w:rPr>
          <w:rFonts w:cstheme="minorHAnsi"/>
        </w:rPr>
        <w:t xml:space="preserve">– </w:t>
      </w:r>
      <w:r w:rsidR="00AC0602" w:rsidRPr="000D469B">
        <w:rPr>
          <w:rFonts w:cstheme="minorHAnsi"/>
          <w:b/>
          <w:bCs/>
        </w:rPr>
        <w:t>mówi Agnieszka</w:t>
      </w:r>
      <w:r w:rsidR="007026D3">
        <w:rPr>
          <w:rFonts w:cstheme="minorHAnsi"/>
          <w:b/>
          <w:bCs/>
        </w:rPr>
        <w:t xml:space="preserve"> Kasprzak</w:t>
      </w:r>
      <w:r w:rsidR="00AC0602" w:rsidRPr="000D469B">
        <w:rPr>
          <w:rFonts w:cstheme="minorHAnsi"/>
          <w:b/>
          <w:bCs/>
        </w:rPr>
        <w:t>.</w:t>
      </w:r>
      <w:r w:rsidR="006F2EB8" w:rsidRPr="000D469B">
        <w:rPr>
          <w:i/>
          <w:iCs/>
        </w:rPr>
        <w:t xml:space="preserve"> </w:t>
      </w:r>
      <w:r w:rsidR="00AC0602">
        <w:rPr>
          <w:i/>
          <w:iCs/>
        </w:rPr>
        <w:t>W efekcie</w:t>
      </w:r>
      <w:r w:rsidR="002F45DC" w:rsidRPr="000D469B">
        <w:rPr>
          <w:i/>
          <w:iCs/>
        </w:rPr>
        <w:t xml:space="preserve"> terapii </w:t>
      </w:r>
      <w:r w:rsidR="00760FD9">
        <w:rPr>
          <w:i/>
          <w:iCs/>
        </w:rPr>
        <w:t xml:space="preserve">takim </w:t>
      </w:r>
      <w:r w:rsidR="00501849">
        <w:rPr>
          <w:i/>
          <w:iCs/>
        </w:rPr>
        <w:t>duetem</w:t>
      </w:r>
      <w:r w:rsidR="00AC0602">
        <w:rPr>
          <w:i/>
          <w:iCs/>
        </w:rPr>
        <w:t xml:space="preserve"> </w:t>
      </w:r>
      <w:r w:rsidR="00EB59E5">
        <w:rPr>
          <w:i/>
          <w:iCs/>
        </w:rPr>
        <w:t>w</w:t>
      </w:r>
      <w:r w:rsidR="00015835">
        <w:rPr>
          <w:i/>
          <w:iCs/>
        </w:rPr>
        <w:t> </w:t>
      </w:r>
      <w:r w:rsidR="00EB59E5" w:rsidRPr="000D469B">
        <w:rPr>
          <w:i/>
          <w:iCs/>
        </w:rPr>
        <w:t>acidTherapy G</w:t>
      </w:r>
      <w:r w:rsidR="0043722A">
        <w:rPr>
          <w:i/>
          <w:iCs/>
        </w:rPr>
        <w:t>lyco</w:t>
      </w:r>
      <w:r w:rsidR="00EB59E5" w:rsidRPr="000D469B">
        <w:rPr>
          <w:i/>
          <w:iCs/>
        </w:rPr>
        <w:t>-L</w:t>
      </w:r>
      <w:r w:rsidR="0043722A">
        <w:rPr>
          <w:i/>
          <w:iCs/>
        </w:rPr>
        <w:t>actic</w:t>
      </w:r>
      <w:r w:rsidR="00EB59E5" w:rsidRPr="000D469B">
        <w:rPr>
          <w:i/>
          <w:iCs/>
        </w:rPr>
        <w:t xml:space="preserve"> SOLVERX</w:t>
      </w:r>
      <w:r w:rsidR="00EB59E5" w:rsidRPr="000D469B">
        <w:rPr>
          <w:rFonts w:cstheme="minorHAnsi"/>
          <w:i/>
          <w:iCs/>
        </w:rPr>
        <w:t xml:space="preserve">® </w:t>
      </w:r>
      <w:r w:rsidR="002F45DC" w:rsidRPr="000D469B">
        <w:rPr>
          <w:i/>
          <w:iCs/>
        </w:rPr>
        <w:t>cera</w:t>
      </w:r>
      <w:r w:rsidR="00DA2DD6" w:rsidRPr="000D469B">
        <w:rPr>
          <w:i/>
          <w:iCs/>
        </w:rPr>
        <w:t xml:space="preserve"> staje się zauważalnie bardziej sprężysta, </w:t>
      </w:r>
      <w:r w:rsidR="00073331" w:rsidRPr="000D469B">
        <w:rPr>
          <w:i/>
          <w:iCs/>
        </w:rPr>
        <w:t>elastyczna i</w:t>
      </w:r>
      <w:r w:rsidR="00015835">
        <w:rPr>
          <w:i/>
          <w:iCs/>
        </w:rPr>
        <w:t> </w:t>
      </w:r>
      <w:r w:rsidR="00073331" w:rsidRPr="000D469B">
        <w:rPr>
          <w:i/>
          <w:iCs/>
        </w:rPr>
        <w:t>jędrna</w:t>
      </w:r>
      <w:r w:rsidR="00171D25" w:rsidRPr="000D469B">
        <w:rPr>
          <w:i/>
          <w:iCs/>
        </w:rPr>
        <w:t xml:space="preserve">, a objawy fotostarzenia </w:t>
      </w:r>
      <w:r w:rsidR="00015835">
        <w:rPr>
          <w:i/>
          <w:iCs/>
        </w:rPr>
        <w:t>są znacznie mniej widoczne</w:t>
      </w:r>
      <w:r w:rsidR="00171D25" w:rsidRPr="000D469B">
        <w:rPr>
          <w:i/>
          <w:iCs/>
        </w:rPr>
        <w:t>.</w:t>
      </w:r>
      <w:r w:rsidR="00073331" w:rsidRPr="000D469B">
        <w:rPr>
          <w:i/>
          <w:iCs/>
        </w:rPr>
        <w:t xml:space="preserve"> </w:t>
      </w:r>
      <w:r w:rsidR="00EB6F69">
        <w:rPr>
          <w:i/>
          <w:iCs/>
        </w:rPr>
        <w:t>Warto pamiętać, że</w:t>
      </w:r>
      <w:r w:rsidR="006F2EB8" w:rsidRPr="000D469B">
        <w:rPr>
          <w:i/>
          <w:iCs/>
        </w:rPr>
        <w:t xml:space="preserve"> </w:t>
      </w:r>
      <w:r w:rsidR="001B101B">
        <w:rPr>
          <w:i/>
          <w:iCs/>
        </w:rPr>
        <w:t xml:space="preserve">każdą </w:t>
      </w:r>
      <w:r w:rsidR="006F2EB8" w:rsidRPr="000D469B">
        <w:rPr>
          <w:i/>
          <w:iCs/>
        </w:rPr>
        <w:t xml:space="preserve">procedurę </w:t>
      </w:r>
      <w:r w:rsidR="001B101B">
        <w:rPr>
          <w:i/>
          <w:iCs/>
        </w:rPr>
        <w:t xml:space="preserve">zabiegową </w:t>
      </w:r>
      <w:r w:rsidR="004003DD">
        <w:rPr>
          <w:i/>
          <w:iCs/>
        </w:rPr>
        <w:t>warto dopełn</w:t>
      </w:r>
      <w:r w:rsidR="00501849">
        <w:rPr>
          <w:i/>
          <w:iCs/>
        </w:rPr>
        <w:t>ia</w:t>
      </w:r>
      <w:r w:rsidR="004003DD">
        <w:rPr>
          <w:i/>
          <w:iCs/>
        </w:rPr>
        <w:t>ć</w:t>
      </w:r>
      <w:r w:rsidR="006F2EB8" w:rsidRPr="000D469B">
        <w:rPr>
          <w:i/>
          <w:iCs/>
        </w:rPr>
        <w:t xml:space="preserve"> </w:t>
      </w:r>
      <w:r w:rsidR="006669DD" w:rsidRPr="000D469B">
        <w:rPr>
          <w:i/>
          <w:iCs/>
        </w:rPr>
        <w:t>profesjonalną pielęgnacją domową</w:t>
      </w:r>
      <w:r w:rsidR="00A55C35">
        <w:t xml:space="preserve"> – </w:t>
      </w:r>
      <w:r w:rsidR="00A55C35" w:rsidRPr="000D469B">
        <w:rPr>
          <w:i/>
          <w:iCs/>
        </w:rPr>
        <w:t xml:space="preserve">stosując </w:t>
      </w:r>
      <w:r w:rsidR="004003DD">
        <w:rPr>
          <w:i/>
          <w:iCs/>
        </w:rPr>
        <w:t xml:space="preserve">profesjonalne </w:t>
      </w:r>
      <w:r w:rsidR="00A55C35" w:rsidRPr="000D469B">
        <w:rPr>
          <w:i/>
          <w:iCs/>
        </w:rPr>
        <w:t>krem</w:t>
      </w:r>
      <w:r w:rsidR="009626F5">
        <w:rPr>
          <w:i/>
          <w:iCs/>
        </w:rPr>
        <w:t>y</w:t>
      </w:r>
      <w:r w:rsidR="004035C1" w:rsidRPr="000D469B">
        <w:rPr>
          <w:i/>
          <w:iCs/>
        </w:rPr>
        <w:t xml:space="preserve"> z</w:t>
      </w:r>
      <w:r w:rsidR="004003DD">
        <w:rPr>
          <w:i/>
          <w:iCs/>
        </w:rPr>
        <w:t> </w:t>
      </w:r>
      <w:r w:rsidR="004035C1" w:rsidRPr="000D469B">
        <w:rPr>
          <w:i/>
          <w:iCs/>
        </w:rPr>
        <w:t>kwasami</w:t>
      </w:r>
      <w:r w:rsidR="00CC641D">
        <w:rPr>
          <w:i/>
          <w:iCs/>
        </w:rPr>
        <w:t xml:space="preserve">. </w:t>
      </w:r>
      <w:r w:rsidR="001B101B">
        <w:rPr>
          <w:i/>
          <w:iCs/>
        </w:rPr>
        <w:t xml:space="preserve">To dobry nawyk, który procentuje. </w:t>
      </w:r>
      <w:r w:rsidR="00CC641D">
        <w:rPr>
          <w:i/>
          <w:iCs/>
        </w:rPr>
        <w:t>Co</w:t>
      </w:r>
      <w:r w:rsidR="008736E6">
        <w:rPr>
          <w:i/>
          <w:iCs/>
        </w:rPr>
        <w:t> </w:t>
      </w:r>
      <w:r w:rsidR="00CC641D">
        <w:rPr>
          <w:i/>
          <w:iCs/>
        </w:rPr>
        <w:t>istotne, k</w:t>
      </w:r>
      <w:r w:rsidR="004E6580">
        <w:rPr>
          <w:i/>
          <w:iCs/>
        </w:rPr>
        <w:t>remy</w:t>
      </w:r>
      <w:r w:rsidR="00CC641D">
        <w:rPr>
          <w:i/>
          <w:iCs/>
        </w:rPr>
        <w:t xml:space="preserve"> </w:t>
      </w:r>
      <w:r w:rsidR="009626F5">
        <w:rPr>
          <w:i/>
          <w:iCs/>
        </w:rPr>
        <w:t>będące uzupełnieniem zabiegów</w:t>
      </w:r>
      <w:r w:rsidR="001B101B">
        <w:rPr>
          <w:i/>
          <w:iCs/>
        </w:rPr>
        <w:t xml:space="preserve"> najczęściej</w:t>
      </w:r>
      <w:r w:rsidR="009626F5">
        <w:rPr>
          <w:i/>
          <w:iCs/>
        </w:rPr>
        <w:t xml:space="preserve"> można stosować</w:t>
      </w:r>
      <w:r w:rsidR="00CC641D" w:rsidRPr="000D469B">
        <w:rPr>
          <w:rFonts w:cstheme="minorHAnsi"/>
          <w:i/>
          <w:iCs/>
        </w:rPr>
        <w:t xml:space="preserve"> </w:t>
      </w:r>
      <w:r w:rsidR="008E5F45">
        <w:rPr>
          <w:rFonts w:cstheme="minorHAnsi"/>
          <w:i/>
          <w:iCs/>
        </w:rPr>
        <w:t>także</w:t>
      </w:r>
      <w:r w:rsidR="00F55C73">
        <w:rPr>
          <w:rFonts w:cstheme="minorHAnsi"/>
          <w:i/>
          <w:iCs/>
        </w:rPr>
        <w:t> </w:t>
      </w:r>
      <w:r w:rsidR="00927693">
        <w:rPr>
          <w:rFonts w:cstheme="minorHAnsi"/>
          <w:i/>
          <w:iCs/>
        </w:rPr>
        <w:t>odrębnie</w:t>
      </w:r>
      <w:r w:rsidR="00FC03CE">
        <w:rPr>
          <w:rFonts w:cstheme="minorHAnsi"/>
          <w:i/>
          <w:iCs/>
        </w:rPr>
        <w:t>, jako domowy krem specjalistyczny</w:t>
      </w:r>
      <w:r w:rsidR="000D469B">
        <w:rPr>
          <w:i/>
          <w:iCs/>
        </w:rPr>
        <w:t xml:space="preserve"> – </w:t>
      </w:r>
      <w:r w:rsidR="000D469B" w:rsidRPr="000B03F9">
        <w:rPr>
          <w:rFonts w:cstheme="minorHAnsi"/>
          <w:b/>
          <w:bCs/>
        </w:rPr>
        <w:t xml:space="preserve">dodaje. </w:t>
      </w:r>
      <w:r w:rsidR="008D4165">
        <w:rPr>
          <w:rFonts w:cstheme="minorHAnsi"/>
          <w:b/>
          <w:bCs/>
        </w:rPr>
        <w:t xml:space="preserve"> </w:t>
      </w:r>
    </w:p>
    <w:p w14:paraId="022B2FF7" w14:textId="163D19D8" w:rsidR="00D600C1" w:rsidRDefault="002F3CCA" w:rsidP="0091589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Wyzwanie nr 3: przebarwienia. </w:t>
      </w:r>
      <w:r w:rsidR="00053ED1">
        <w:rPr>
          <w:rFonts w:cstheme="minorHAnsi"/>
          <w:b/>
          <w:bCs/>
        </w:rPr>
        <w:t>Kwas</w:t>
      </w:r>
      <w:r>
        <w:rPr>
          <w:rFonts w:cstheme="minorHAnsi"/>
          <w:b/>
          <w:bCs/>
        </w:rPr>
        <w:t>y:</w:t>
      </w:r>
      <w:r w:rsidR="00053ED1">
        <w:rPr>
          <w:rFonts w:cstheme="minorHAnsi"/>
          <w:b/>
          <w:bCs/>
        </w:rPr>
        <w:t xml:space="preserve"> migdałowy</w:t>
      </w:r>
      <w:r w:rsidR="004D0A32">
        <w:rPr>
          <w:rFonts w:cstheme="minorHAnsi"/>
          <w:b/>
          <w:bCs/>
        </w:rPr>
        <w:t xml:space="preserve">, jabłkowy i fitowy </w:t>
      </w:r>
    </w:p>
    <w:p w14:paraId="3AD0E2C4" w14:textId="1860CC2C" w:rsidR="009A0670" w:rsidRPr="009A0670" w:rsidRDefault="00B14B65" w:rsidP="009A0670">
      <w:pPr>
        <w:jc w:val="both"/>
        <w:rPr>
          <w:rFonts w:cstheme="minorHAnsi"/>
        </w:rPr>
      </w:pPr>
      <w:r>
        <w:rPr>
          <w:rFonts w:cstheme="minorHAnsi"/>
        </w:rPr>
        <w:t xml:space="preserve">Jeśli mamy skórę wrażliwą, często zauważamy także skłonność do </w:t>
      </w:r>
      <w:r w:rsidR="002D0A42">
        <w:rPr>
          <w:rFonts w:cstheme="minorHAnsi"/>
        </w:rPr>
        <w:t>przebarwień</w:t>
      </w:r>
      <w:r>
        <w:rPr>
          <w:rFonts w:cstheme="minorHAnsi"/>
        </w:rPr>
        <w:t>.</w:t>
      </w:r>
      <w:r w:rsidR="002D0A42">
        <w:rPr>
          <w:rFonts w:cstheme="minorHAnsi"/>
        </w:rPr>
        <w:t xml:space="preserve"> Mogą one pojawiać się w wyniku trądziku, </w:t>
      </w:r>
      <w:r w:rsidR="0086731D">
        <w:rPr>
          <w:rFonts w:cstheme="minorHAnsi"/>
        </w:rPr>
        <w:t>reakcji na słońce lub</w:t>
      </w:r>
      <w:r w:rsidR="000B03F9">
        <w:rPr>
          <w:rFonts w:cstheme="minorHAnsi"/>
        </w:rPr>
        <w:t xml:space="preserve"> być </w:t>
      </w:r>
      <w:r w:rsidR="000B03F9" w:rsidRPr="00F55C73">
        <w:rPr>
          <w:rFonts w:cstheme="minorHAnsi"/>
        </w:rPr>
        <w:t>pochodną</w:t>
      </w:r>
      <w:r w:rsidR="0086731D" w:rsidRPr="00F55C73">
        <w:rPr>
          <w:rFonts w:cstheme="minorHAnsi"/>
        </w:rPr>
        <w:t xml:space="preserve"> zmian hormonalnych. </w:t>
      </w:r>
      <w:r w:rsidR="00824B02" w:rsidRPr="00F55C73">
        <w:rPr>
          <w:rFonts w:cstheme="minorHAnsi"/>
        </w:rPr>
        <w:t>Bez względu na źródło ich powstania</w:t>
      </w:r>
      <w:r w:rsidR="0086731D" w:rsidRPr="00F55C73">
        <w:rPr>
          <w:rFonts w:cstheme="minorHAnsi"/>
        </w:rPr>
        <w:t xml:space="preserve"> – negatywnie wpływają na wygląd </w:t>
      </w:r>
      <w:r w:rsidR="00012FFA" w:rsidRPr="00F55C73">
        <w:rPr>
          <w:rFonts w:cstheme="minorHAnsi"/>
        </w:rPr>
        <w:t xml:space="preserve">cery </w:t>
      </w:r>
      <w:r w:rsidR="00527246" w:rsidRPr="00F55C73">
        <w:rPr>
          <w:rFonts w:cstheme="minorHAnsi"/>
        </w:rPr>
        <w:t>i</w:t>
      </w:r>
      <w:r w:rsidR="0086731D" w:rsidRPr="00F55C73">
        <w:rPr>
          <w:rFonts w:cstheme="minorHAnsi"/>
        </w:rPr>
        <w:t xml:space="preserve"> </w:t>
      </w:r>
      <w:r w:rsidR="00715590" w:rsidRPr="00F55C73">
        <w:rPr>
          <w:rFonts w:cstheme="minorHAnsi"/>
        </w:rPr>
        <w:t xml:space="preserve">zwykle, gdy je zauważamy, natychmiast szukamy odpowiedzi na pytanie: jak się ich pozbyć. </w:t>
      </w:r>
      <w:r w:rsidR="008541B5" w:rsidRPr="00F55C73">
        <w:rPr>
          <w:rFonts w:cstheme="minorHAnsi"/>
        </w:rPr>
        <w:t>Eksperci wskazują</w:t>
      </w:r>
      <w:r w:rsidR="008541B5">
        <w:rPr>
          <w:rFonts w:cstheme="minorHAnsi"/>
        </w:rPr>
        <w:t xml:space="preserve">: </w:t>
      </w:r>
      <w:r w:rsidR="0098426A">
        <w:rPr>
          <w:rFonts w:cstheme="minorHAnsi"/>
        </w:rPr>
        <w:t xml:space="preserve">za pomocą </w:t>
      </w:r>
      <w:r w:rsidR="001F42F8">
        <w:rPr>
          <w:rFonts w:cstheme="minorHAnsi"/>
        </w:rPr>
        <w:t>odpowiedniej kompozycji kwasów zawartych w dermopeelingach.</w:t>
      </w:r>
      <w:r w:rsidR="008B47C9">
        <w:rPr>
          <w:rFonts w:cstheme="minorHAnsi"/>
        </w:rPr>
        <w:t xml:space="preserve"> –</w:t>
      </w:r>
      <w:r w:rsidR="00E50FB0">
        <w:rPr>
          <w:rFonts w:cstheme="minorHAnsi"/>
        </w:rPr>
        <w:t xml:space="preserve">  </w:t>
      </w:r>
      <w:r w:rsidR="00E50FB0" w:rsidRPr="0043064F">
        <w:rPr>
          <w:rFonts w:cstheme="minorHAnsi"/>
          <w:i/>
          <w:iCs/>
        </w:rPr>
        <w:t>Kwas migdałowy ma właściwości silnie złuszczające</w:t>
      </w:r>
      <w:r w:rsidR="00942704" w:rsidRPr="0043064F">
        <w:rPr>
          <w:rFonts w:cstheme="minorHAnsi"/>
          <w:i/>
          <w:iCs/>
        </w:rPr>
        <w:t>, jabłkowy wygładza, a fitowy – przeciwdziała fotostarzeniu się skóry.</w:t>
      </w:r>
      <w:r w:rsidR="000456DC" w:rsidRPr="0043064F">
        <w:rPr>
          <w:rFonts w:cstheme="minorHAnsi"/>
          <w:i/>
          <w:iCs/>
        </w:rPr>
        <w:t xml:space="preserve"> Kompleks trzech kwasów w</w:t>
      </w:r>
      <w:r w:rsidR="00E450DA">
        <w:rPr>
          <w:rFonts w:cstheme="minorHAnsi"/>
          <w:i/>
          <w:iCs/>
        </w:rPr>
        <w:t> </w:t>
      </w:r>
      <w:r w:rsidR="000456DC" w:rsidRPr="0043064F">
        <w:rPr>
          <w:rFonts w:cstheme="minorHAnsi"/>
          <w:i/>
          <w:iCs/>
        </w:rPr>
        <w:t xml:space="preserve">stężeniu 40 proc. zawarty w acidTherapy </w:t>
      </w:r>
      <w:r w:rsidR="004B29FD" w:rsidRPr="0043064F">
        <w:rPr>
          <w:rFonts w:cstheme="minorHAnsi"/>
          <w:i/>
          <w:iCs/>
        </w:rPr>
        <w:t xml:space="preserve">Mandelic idealnie trafia w potrzeby wrażliwej </w:t>
      </w:r>
      <w:r w:rsidR="00B94485">
        <w:rPr>
          <w:rFonts w:cstheme="minorHAnsi"/>
          <w:i/>
          <w:iCs/>
        </w:rPr>
        <w:t>cery</w:t>
      </w:r>
      <w:r w:rsidR="004B29FD" w:rsidRPr="0043064F">
        <w:rPr>
          <w:rFonts w:cstheme="minorHAnsi"/>
          <w:i/>
          <w:iCs/>
        </w:rPr>
        <w:t xml:space="preserve"> </w:t>
      </w:r>
      <w:r w:rsidR="00742120" w:rsidRPr="0043064F">
        <w:rPr>
          <w:rFonts w:cstheme="minorHAnsi"/>
          <w:i/>
          <w:iCs/>
        </w:rPr>
        <w:t>niwelując przebarwienia</w:t>
      </w:r>
      <w:r w:rsidR="00196571" w:rsidRPr="0043064F">
        <w:rPr>
          <w:rFonts w:cstheme="minorHAnsi"/>
          <w:i/>
          <w:iCs/>
        </w:rPr>
        <w:t xml:space="preserve">, poprawiając </w:t>
      </w:r>
      <w:r w:rsidR="00196571" w:rsidRPr="00F55C73">
        <w:rPr>
          <w:rFonts w:cstheme="minorHAnsi"/>
          <w:i/>
          <w:iCs/>
        </w:rPr>
        <w:t>nawilżenie skóry, rozświetlając i</w:t>
      </w:r>
      <w:r w:rsidR="00196571" w:rsidRPr="0043064F">
        <w:rPr>
          <w:rFonts w:cstheme="minorHAnsi"/>
          <w:i/>
          <w:iCs/>
        </w:rPr>
        <w:t xml:space="preserve"> rewitalizując</w:t>
      </w:r>
      <w:r w:rsidR="0002448D" w:rsidRPr="0043064F">
        <w:rPr>
          <w:rFonts w:cstheme="minorHAnsi"/>
          <w:i/>
          <w:iCs/>
        </w:rPr>
        <w:t>. Kluczem do</w:t>
      </w:r>
      <w:r w:rsidR="00E450DA">
        <w:rPr>
          <w:rFonts w:cstheme="minorHAnsi"/>
          <w:i/>
          <w:iCs/>
        </w:rPr>
        <w:t> </w:t>
      </w:r>
      <w:r w:rsidR="0017017B" w:rsidRPr="0043064F">
        <w:rPr>
          <w:rFonts w:cstheme="minorHAnsi"/>
          <w:i/>
          <w:iCs/>
        </w:rPr>
        <w:t>przedłużenia efektów</w:t>
      </w:r>
      <w:r w:rsidR="0002448D" w:rsidRPr="0043064F">
        <w:rPr>
          <w:rFonts w:cstheme="minorHAnsi"/>
          <w:i/>
          <w:iCs/>
        </w:rPr>
        <w:t xml:space="preserve"> </w:t>
      </w:r>
      <w:r w:rsidR="0017017B" w:rsidRPr="0043064F">
        <w:rPr>
          <w:rFonts w:cstheme="minorHAnsi"/>
          <w:i/>
          <w:iCs/>
        </w:rPr>
        <w:t>zabiegu jest stosowanie profesjonalnej pielęgnacji domowej</w:t>
      </w:r>
      <w:r w:rsidR="001A6ABB" w:rsidRPr="0043064F">
        <w:rPr>
          <w:rFonts w:cstheme="minorHAnsi"/>
          <w:i/>
          <w:iCs/>
        </w:rPr>
        <w:t xml:space="preserve"> opartej na bazie </w:t>
      </w:r>
      <w:r w:rsidR="007B5D96" w:rsidRPr="0043064F">
        <w:rPr>
          <w:rFonts w:cstheme="minorHAnsi"/>
          <w:i/>
          <w:iCs/>
        </w:rPr>
        <w:t>kwasów i olejów naturalnych</w:t>
      </w:r>
      <w:r w:rsidR="0002448D">
        <w:rPr>
          <w:rFonts w:cstheme="minorHAnsi"/>
        </w:rPr>
        <w:t xml:space="preserve"> – </w:t>
      </w:r>
      <w:r w:rsidR="0002448D" w:rsidRPr="0002448D">
        <w:rPr>
          <w:rFonts w:cstheme="minorHAnsi"/>
          <w:b/>
          <w:bCs/>
        </w:rPr>
        <w:t>mówi Agnieszka</w:t>
      </w:r>
      <w:r w:rsidR="00016821">
        <w:rPr>
          <w:rFonts w:cstheme="minorHAnsi"/>
          <w:b/>
          <w:bCs/>
        </w:rPr>
        <w:t xml:space="preserve"> Kasprzak</w:t>
      </w:r>
      <w:r w:rsidR="0002448D" w:rsidRPr="0002448D">
        <w:rPr>
          <w:rFonts w:cstheme="minorHAnsi"/>
          <w:b/>
          <w:bCs/>
        </w:rPr>
        <w:t>.</w:t>
      </w:r>
      <w:r w:rsidR="0002448D">
        <w:rPr>
          <w:rFonts w:cstheme="minorHAnsi"/>
        </w:rPr>
        <w:t xml:space="preserve"> </w:t>
      </w:r>
    </w:p>
    <w:p w14:paraId="6A76A7B4" w14:textId="36D7A36D" w:rsidR="00FB7BC4" w:rsidRDefault="007E47C7" w:rsidP="0043064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Pielęgnacja domowa – kwasy i oleje naturalne</w:t>
      </w:r>
    </w:p>
    <w:p w14:paraId="30D6CF9C" w14:textId="65E2B8CE" w:rsidR="00FB7BC4" w:rsidRPr="0043064F" w:rsidRDefault="00FB7BC4" w:rsidP="00504E67">
      <w:pPr>
        <w:jc w:val="both"/>
        <w:rPr>
          <w:rFonts w:cstheme="minorHAnsi"/>
        </w:rPr>
      </w:pPr>
      <w:r w:rsidRPr="0043064F">
        <w:rPr>
          <w:rFonts w:cstheme="minorHAnsi"/>
        </w:rPr>
        <w:t xml:space="preserve">Kosmetolodzy podkreślają, że </w:t>
      </w:r>
      <w:r w:rsidR="009F5008">
        <w:rPr>
          <w:rFonts w:cstheme="minorHAnsi"/>
        </w:rPr>
        <w:t>skóra wrażliwa</w:t>
      </w:r>
      <w:r w:rsidR="00245C26">
        <w:rPr>
          <w:rFonts w:cstheme="minorHAnsi"/>
        </w:rPr>
        <w:t xml:space="preserve"> wymaga kompleksowej opieki, a zatem – zarówno odpowiednio dobranych zabiegów, jak codziennej, starannej pielęgnacji. </w:t>
      </w:r>
      <w:r w:rsidR="00504E67">
        <w:rPr>
          <w:rFonts w:cstheme="minorHAnsi"/>
        </w:rPr>
        <w:t>Jak dobrać odpowiedni dla</w:t>
      </w:r>
      <w:r w:rsidR="000F2A25">
        <w:rPr>
          <w:rFonts w:cstheme="minorHAnsi"/>
        </w:rPr>
        <w:t> </w:t>
      </w:r>
      <w:r w:rsidR="00504E67">
        <w:rPr>
          <w:rFonts w:cstheme="minorHAnsi"/>
        </w:rPr>
        <w:t>siebie zestaw składników aktywnych</w:t>
      </w:r>
      <w:r w:rsidR="00BC4C36">
        <w:rPr>
          <w:rFonts w:cstheme="minorHAnsi"/>
        </w:rPr>
        <w:t xml:space="preserve">? </w:t>
      </w:r>
      <w:r w:rsidR="00E5484E">
        <w:rPr>
          <w:rFonts w:cstheme="minorHAnsi"/>
        </w:rPr>
        <w:t>Pomoże nam w tym kilka prostych kroków. Po pierwsze: dermokonsultacja. Podczas spotkania z kosmetologiem</w:t>
      </w:r>
      <w:r w:rsidR="00986E54">
        <w:rPr>
          <w:rFonts w:cstheme="minorHAnsi"/>
        </w:rPr>
        <w:t>, po analizie stanu skóry i jej potrzeb otrzymamy wskazania dotyczące postępowania zabiegowego</w:t>
      </w:r>
      <w:r w:rsidR="001E0091">
        <w:rPr>
          <w:rFonts w:cstheme="minorHAnsi"/>
        </w:rPr>
        <w:t>. Krok drugi to zabieg</w:t>
      </w:r>
      <w:r w:rsidR="000F2A25">
        <w:rPr>
          <w:rFonts w:cstheme="minorHAnsi"/>
        </w:rPr>
        <w:t xml:space="preserve"> wykonany</w:t>
      </w:r>
      <w:r w:rsidR="001E0091">
        <w:rPr>
          <w:rFonts w:cstheme="minorHAnsi"/>
        </w:rPr>
        <w:t xml:space="preserve"> na bazie perfekcyjnie dobranej </w:t>
      </w:r>
      <w:r w:rsidR="0083436F">
        <w:rPr>
          <w:rFonts w:cstheme="minorHAnsi"/>
        </w:rPr>
        <w:t>kombinacji kwasów o odpowiednim stężeniu. Krok trzeci – jak wskazują eksperci – niezmiernie ważny</w:t>
      </w:r>
      <w:r w:rsidR="00FA6B32">
        <w:rPr>
          <w:rFonts w:cstheme="minorHAnsi"/>
        </w:rPr>
        <w:t>, to dobór spersonalizowanego przepisu na pielęgnację domową</w:t>
      </w:r>
      <w:r w:rsidR="005C174E">
        <w:rPr>
          <w:rFonts w:cstheme="minorHAnsi"/>
        </w:rPr>
        <w:t xml:space="preserve">. – </w:t>
      </w:r>
      <w:r w:rsidR="005C174E" w:rsidRPr="00016821">
        <w:rPr>
          <w:rFonts w:cstheme="minorHAnsi"/>
          <w:i/>
          <w:iCs/>
        </w:rPr>
        <w:t>Tu również do</w:t>
      </w:r>
      <w:r w:rsidR="007140A3">
        <w:rPr>
          <w:rFonts w:cstheme="minorHAnsi"/>
          <w:i/>
          <w:iCs/>
        </w:rPr>
        <w:t> </w:t>
      </w:r>
      <w:r w:rsidR="005C174E" w:rsidRPr="00016821">
        <w:rPr>
          <w:rFonts w:cstheme="minorHAnsi"/>
          <w:i/>
          <w:iCs/>
        </w:rPr>
        <w:t>dyspozycji mamy kwasy, jednak</w:t>
      </w:r>
      <w:r w:rsidR="00C522FB" w:rsidRPr="00016821">
        <w:rPr>
          <w:rFonts w:cstheme="minorHAnsi"/>
          <w:i/>
          <w:iCs/>
        </w:rPr>
        <w:t xml:space="preserve">, </w:t>
      </w:r>
      <w:r w:rsidR="005C174E" w:rsidRPr="00016821">
        <w:rPr>
          <w:rFonts w:cstheme="minorHAnsi"/>
          <w:i/>
          <w:iCs/>
        </w:rPr>
        <w:t>oczywiście, w mniejszym niż gabinetowe, stężeniu.</w:t>
      </w:r>
      <w:r w:rsidR="004003EE" w:rsidRPr="00016821">
        <w:rPr>
          <w:rFonts w:cstheme="minorHAnsi"/>
          <w:i/>
          <w:iCs/>
        </w:rPr>
        <w:t xml:space="preserve"> Warto jednak pamiętać, że świetnie komponują się </w:t>
      </w:r>
      <w:r w:rsidR="00913FE3" w:rsidRPr="00016821">
        <w:rPr>
          <w:rFonts w:cstheme="minorHAnsi"/>
          <w:i/>
          <w:iCs/>
        </w:rPr>
        <w:t xml:space="preserve">one </w:t>
      </w:r>
      <w:r w:rsidR="004003EE" w:rsidRPr="00016821">
        <w:rPr>
          <w:rFonts w:cstheme="minorHAnsi"/>
          <w:i/>
          <w:iCs/>
        </w:rPr>
        <w:t>z naturalnymi olejami</w:t>
      </w:r>
      <w:r w:rsidR="003A7270">
        <w:rPr>
          <w:rFonts w:cstheme="minorHAnsi"/>
          <w:i/>
          <w:iCs/>
        </w:rPr>
        <w:t>, np. olejem kokosowym i z czarnuszki</w:t>
      </w:r>
      <w:r w:rsidR="00016821">
        <w:rPr>
          <w:rFonts w:cstheme="minorHAnsi"/>
        </w:rPr>
        <w:t xml:space="preserve"> </w:t>
      </w:r>
      <w:r w:rsidR="00C60F55">
        <w:rPr>
          <w:rFonts w:cstheme="minorHAnsi"/>
        </w:rPr>
        <w:t xml:space="preserve">– </w:t>
      </w:r>
      <w:r w:rsidR="00C60F55" w:rsidRPr="00C60F55">
        <w:rPr>
          <w:rFonts w:cstheme="minorHAnsi"/>
          <w:b/>
          <w:bCs/>
        </w:rPr>
        <w:t>mówi Agnieszka</w:t>
      </w:r>
      <w:r w:rsidR="00016821">
        <w:rPr>
          <w:rFonts w:cstheme="minorHAnsi"/>
          <w:b/>
          <w:bCs/>
        </w:rPr>
        <w:t xml:space="preserve"> Kasprzak</w:t>
      </w:r>
      <w:r w:rsidR="00C60F55" w:rsidRPr="00C60F55">
        <w:rPr>
          <w:rFonts w:cstheme="minorHAnsi"/>
          <w:b/>
          <w:bCs/>
        </w:rPr>
        <w:t>.</w:t>
      </w:r>
      <w:r w:rsidR="00C60F55" w:rsidRPr="00C60F55">
        <w:rPr>
          <w:rFonts w:cstheme="minorHAnsi"/>
        </w:rPr>
        <w:t xml:space="preserve"> </w:t>
      </w:r>
    </w:p>
    <w:p w14:paraId="02CFA8ED" w14:textId="06930D78" w:rsidR="003B0D0A" w:rsidRDefault="00CF3A50" w:rsidP="00B74952">
      <w:pPr>
        <w:rPr>
          <w:rFonts w:ascii="Calibri" w:hAnsi="Calibri" w:cs="Calibri"/>
          <w:b/>
          <w:bCs/>
          <w:color w:val="808080" w:themeColor="background1" w:themeShade="80"/>
        </w:rPr>
      </w:pPr>
      <w:r>
        <w:rPr>
          <w:noProof/>
        </w:rPr>
        <w:br w:type="column"/>
      </w:r>
      <w:r w:rsidR="003B0D0A" w:rsidRPr="00FB6760">
        <w:rPr>
          <w:rFonts w:ascii="Calibri" w:hAnsi="Calibri" w:cs="Calibri"/>
          <w:b/>
          <w:bCs/>
          <w:color w:val="808080" w:themeColor="background1" w:themeShade="80"/>
        </w:rPr>
        <w:lastRenderedPageBreak/>
        <w:t xml:space="preserve">Preparaty </w:t>
      </w:r>
      <w:r w:rsidR="007026D3" w:rsidRPr="00FB6760">
        <w:rPr>
          <w:b/>
          <w:bCs/>
          <w:color w:val="808080" w:themeColor="background1" w:themeShade="80"/>
        </w:rPr>
        <w:t>SOLVERX</w:t>
      </w:r>
      <w:r w:rsidR="007026D3" w:rsidRPr="00FB6760">
        <w:rPr>
          <w:rFonts w:cstheme="minorHAnsi"/>
          <w:b/>
          <w:bCs/>
          <w:color w:val="808080" w:themeColor="background1" w:themeShade="80"/>
        </w:rPr>
        <w:t>®</w:t>
      </w:r>
      <w:r w:rsidR="00A93979" w:rsidRPr="00FB6760">
        <w:rPr>
          <w:rFonts w:ascii="Calibri" w:hAnsi="Calibri" w:cs="Calibri"/>
          <w:b/>
          <w:bCs/>
          <w:color w:val="808080" w:themeColor="background1" w:themeShade="80"/>
        </w:rPr>
        <w:t xml:space="preserve"> z linii </w:t>
      </w:r>
      <w:r w:rsidR="003B0D0A" w:rsidRPr="00FB6760">
        <w:rPr>
          <w:rFonts w:ascii="Calibri" w:hAnsi="Calibri" w:cs="Calibri"/>
          <w:b/>
          <w:bCs/>
          <w:color w:val="808080" w:themeColor="background1" w:themeShade="80"/>
        </w:rPr>
        <w:t>acidTherapy dostępne są wyłącznie w gabinetach kosmetycznych i gabinetach medycyny estetycznej</w:t>
      </w:r>
      <w:r w:rsidR="00A93979" w:rsidRPr="00FB6760">
        <w:rPr>
          <w:rFonts w:ascii="Calibri" w:hAnsi="Calibri" w:cs="Calibri"/>
          <w:b/>
          <w:bCs/>
          <w:color w:val="808080" w:themeColor="background1" w:themeShade="80"/>
        </w:rPr>
        <w:t>.</w:t>
      </w:r>
    </w:p>
    <w:p w14:paraId="530C61D1" w14:textId="77777777" w:rsidR="00FB6760" w:rsidRPr="00FB6760" w:rsidRDefault="00FB6760" w:rsidP="00B74952">
      <w:pPr>
        <w:rPr>
          <w:b/>
          <w:bCs/>
          <w:noProof/>
        </w:rPr>
      </w:pPr>
    </w:p>
    <w:p w14:paraId="61DA75E8" w14:textId="58AD1371" w:rsidR="003A22FF" w:rsidRPr="00B74952" w:rsidRDefault="006056CA" w:rsidP="00B74952">
      <w:pPr>
        <w:rPr>
          <w:rFonts w:cstheme="minorHAnsi"/>
        </w:rPr>
      </w:pPr>
      <w:r w:rsidRPr="006056CA">
        <w:rPr>
          <w:noProof/>
        </w:rPr>
        <w:drawing>
          <wp:anchor distT="0" distB="0" distL="114300" distR="114300" simplePos="0" relativeHeight="251660288" behindDoc="1" locked="0" layoutInCell="1" allowOverlap="1" wp14:anchorId="28974871" wp14:editId="11492C66">
            <wp:simplePos x="0" y="0"/>
            <wp:positionH relativeFrom="margin">
              <wp:posOffset>-38735</wp:posOffset>
            </wp:positionH>
            <wp:positionV relativeFrom="paragraph">
              <wp:posOffset>0</wp:posOffset>
            </wp:positionV>
            <wp:extent cx="716280" cy="3467100"/>
            <wp:effectExtent l="0" t="0" r="7620" b="0"/>
            <wp:wrapTight wrapText="bothSides">
              <wp:wrapPolygon edited="0">
                <wp:start x="2298" y="119"/>
                <wp:lineTo x="1149" y="475"/>
                <wp:lineTo x="0" y="1305"/>
                <wp:lineTo x="0" y="20295"/>
                <wp:lineTo x="1149" y="21007"/>
                <wp:lineTo x="2872" y="21244"/>
                <wp:lineTo x="17809" y="21244"/>
                <wp:lineTo x="19532" y="21007"/>
                <wp:lineTo x="21255" y="20057"/>
                <wp:lineTo x="20681" y="2255"/>
                <wp:lineTo x="19532" y="475"/>
                <wp:lineTo x="18383" y="119"/>
                <wp:lineTo x="2298" y="119"/>
              </wp:wrapPolygon>
            </wp:wrapTight>
            <wp:docPr id="502" name="Obraz 2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Obraz 2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16280" cy="34671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890">
        <w:rPr>
          <w:b/>
          <w:bCs/>
        </w:rPr>
        <w:t>ACNE&amp;ROSACEA</w:t>
      </w:r>
    </w:p>
    <w:p w14:paraId="584B8EE5" w14:textId="52ED6A51" w:rsidR="00E32215" w:rsidRDefault="00CF3A50" w:rsidP="00E32215">
      <w:pPr>
        <w:autoSpaceDE w:val="0"/>
        <w:autoSpaceDN w:val="0"/>
        <w:adjustRightInd w:val="0"/>
        <w:spacing w:after="100" w:afterAutospacing="1" w:line="240" w:lineRule="auto"/>
        <w:ind w:left="1418"/>
        <w:rPr>
          <w:b/>
          <w:bCs/>
          <w:color w:val="A8D08D" w:themeColor="accent6" w:themeTint="99"/>
        </w:rPr>
      </w:pPr>
      <w:r>
        <w:rPr>
          <w:b/>
          <w:bCs/>
          <w:color w:val="A8D08D" w:themeColor="accent6" w:themeTint="99"/>
        </w:rPr>
        <w:t>KREM</w:t>
      </w:r>
    </w:p>
    <w:p w14:paraId="3A803BF7" w14:textId="6A6FA64C" w:rsidR="00E32215" w:rsidRPr="00E32215" w:rsidRDefault="00E32215" w:rsidP="00E32215">
      <w:pPr>
        <w:autoSpaceDE w:val="0"/>
        <w:autoSpaceDN w:val="0"/>
        <w:adjustRightInd w:val="0"/>
        <w:spacing w:after="0" w:line="240" w:lineRule="auto"/>
        <w:ind w:left="1418"/>
        <w:rPr>
          <w:b/>
          <w:bCs/>
          <w:color w:val="A8D08D" w:themeColor="accent6" w:themeTint="99"/>
        </w:rPr>
      </w:pPr>
      <w:r w:rsidRPr="00E32215">
        <w:rPr>
          <w:b/>
          <w:bCs/>
        </w:rPr>
        <w:t xml:space="preserve">Wskazania: </w:t>
      </w:r>
    </w:p>
    <w:p w14:paraId="3DCBB0CF" w14:textId="77777777" w:rsidR="006417CE" w:rsidRPr="006417CE" w:rsidRDefault="006417CE" w:rsidP="006417CE">
      <w:pPr>
        <w:numPr>
          <w:ilvl w:val="0"/>
          <w:numId w:val="14"/>
        </w:numPr>
        <w:spacing w:after="0" w:line="240" w:lineRule="auto"/>
        <w:ind w:left="714" w:hanging="357"/>
      </w:pPr>
      <w:r w:rsidRPr="006417CE">
        <w:t>trądzik pospolity (młodzieńczy i dorosłych),</w:t>
      </w:r>
    </w:p>
    <w:p w14:paraId="4A4ABE2E" w14:textId="77777777" w:rsidR="006417CE" w:rsidRPr="006417CE" w:rsidRDefault="006417CE" w:rsidP="006417CE">
      <w:pPr>
        <w:numPr>
          <w:ilvl w:val="0"/>
          <w:numId w:val="14"/>
        </w:numPr>
        <w:spacing w:after="0" w:line="240" w:lineRule="auto"/>
        <w:ind w:left="714" w:hanging="357"/>
      </w:pPr>
      <w:r w:rsidRPr="006417CE">
        <w:t>trądzik różowaty.</w:t>
      </w:r>
    </w:p>
    <w:p w14:paraId="7FAC47FF" w14:textId="0DEA2ABC" w:rsidR="006D57C6" w:rsidRDefault="006D57C6" w:rsidP="006D57C6"/>
    <w:p w14:paraId="61B1F106" w14:textId="77777777" w:rsidR="0009101A" w:rsidRPr="0009101A" w:rsidRDefault="0009101A" w:rsidP="0009101A">
      <w:pPr>
        <w:rPr>
          <w:b/>
          <w:bCs/>
        </w:rPr>
      </w:pPr>
      <w:r w:rsidRPr="0009101A">
        <w:rPr>
          <w:b/>
          <w:bCs/>
        </w:rPr>
        <w:t>Krem o lekkiej konsystencji stanowiący połączenie trzech kwasów i oleju kokosowego.</w:t>
      </w:r>
    </w:p>
    <w:p w14:paraId="0278691F" w14:textId="77777777" w:rsidR="0009101A" w:rsidRPr="0009101A" w:rsidRDefault="0009101A" w:rsidP="0009101A">
      <w:pPr>
        <w:spacing w:after="0" w:line="240" w:lineRule="auto"/>
        <w:rPr>
          <w:b/>
          <w:bCs/>
        </w:rPr>
      </w:pPr>
      <w:r w:rsidRPr="0009101A">
        <w:rPr>
          <w:b/>
          <w:bCs/>
        </w:rPr>
        <w:t xml:space="preserve">OLEJ KOKOSOWY </w:t>
      </w:r>
      <w:r w:rsidRPr="0009101A">
        <w:t>wykazuje działanie antybakteryjne, łagodzi stany zapalne i przyspiesza proces gojenia się drobnych ran.</w:t>
      </w:r>
      <w:r w:rsidRPr="0009101A">
        <w:rPr>
          <w:b/>
          <w:bCs/>
        </w:rPr>
        <w:t xml:space="preserve"> </w:t>
      </w:r>
    </w:p>
    <w:p w14:paraId="606579FD" w14:textId="77777777" w:rsidR="0009101A" w:rsidRPr="0009101A" w:rsidRDefault="0009101A" w:rsidP="0009101A">
      <w:pPr>
        <w:spacing w:after="0" w:line="240" w:lineRule="auto"/>
        <w:rPr>
          <w:b/>
          <w:bCs/>
        </w:rPr>
      </w:pPr>
      <w:r w:rsidRPr="0009101A">
        <w:rPr>
          <w:b/>
          <w:bCs/>
        </w:rPr>
        <w:t>KWAS AZELAINOWY</w:t>
      </w:r>
    </w:p>
    <w:p w14:paraId="3005D3CD" w14:textId="77777777" w:rsidR="0009101A" w:rsidRPr="0009101A" w:rsidRDefault="0009101A" w:rsidP="0009101A">
      <w:pPr>
        <w:spacing w:after="0" w:line="240" w:lineRule="auto"/>
        <w:rPr>
          <w:b/>
          <w:bCs/>
        </w:rPr>
      </w:pPr>
      <w:r w:rsidRPr="0009101A">
        <w:rPr>
          <w:b/>
          <w:bCs/>
        </w:rPr>
        <w:t>KWAS SZIKIMOWY</w:t>
      </w:r>
    </w:p>
    <w:p w14:paraId="3446084F" w14:textId="40ADACC9" w:rsidR="00B5661C" w:rsidRPr="00C16B65" w:rsidRDefault="0009101A" w:rsidP="00B5661C">
      <w:pPr>
        <w:spacing w:after="0" w:line="240" w:lineRule="auto"/>
      </w:pPr>
      <w:r w:rsidRPr="0009101A">
        <w:rPr>
          <w:b/>
          <w:bCs/>
        </w:rPr>
        <w:t>KWAS JABŁKOWY</w:t>
      </w:r>
      <w:r w:rsidR="00B5661C">
        <w:rPr>
          <w:b/>
          <w:bCs/>
        </w:rPr>
        <w:t xml:space="preserve"> </w:t>
      </w:r>
      <w:r w:rsidR="00B5661C" w:rsidRPr="00C16B65">
        <w:t>wyrównuje</w:t>
      </w:r>
      <w:r w:rsidR="00B5661C">
        <w:t xml:space="preserve"> </w:t>
      </w:r>
      <w:r w:rsidR="00B5661C" w:rsidRPr="00C16B65">
        <w:t>koloryt</w:t>
      </w:r>
      <w:r w:rsidR="00B5661C">
        <w:t xml:space="preserve"> skóry</w:t>
      </w:r>
    </w:p>
    <w:p w14:paraId="1B3E0A68" w14:textId="4B7F8471" w:rsidR="006D57C6" w:rsidRPr="00761D37" w:rsidRDefault="00D2077E" w:rsidP="006D57C6">
      <w:r w:rsidRPr="00697339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3B979D9" wp14:editId="4B1C5382">
            <wp:simplePos x="0" y="0"/>
            <wp:positionH relativeFrom="column">
              <wp:posOffset>4807585</wp:posOffset>
            </wp:positionH>
            <wp:positionV relativeFrom="paragraph">
              <wp:posOffset>6350</wp:posOffset>
            </wp:positionV>
            <wp:extent cx="815340" cy="3718560"/>
            <wp:effectExtent l="0" t="0" r="3810" b="0"/>
            <wp:wrapTight wrapText="bothSides">
              <wp:wrapPolygon edited="0">
                <wp:start x="4037" y="0"/>
                <wp:lineTo x="1514" y="332"/>
                <wp:lineTo x="505" y="5533"/>
                <wp:lineTo x="505" y="20250"/>
                <wp:lineTo x="3028" y="20914"/>
                <wp:lineTo x="5551" y="21135"/>
                <wp:lineTo x="14636" y="21135"/>
                <wp:lineTo x="18673" y="20914"/>
                <wp:lineTo x="21196" y="20471"/>
                <wp:lineTo x="21196" y="996"/>
                <wp:lineTo x="19178" y="332"/>
                <wp:lineTo x="15645" y="0"/>
                <wp:lineTo x="4037" y="0"/>
              </wp:wrapPolygon>
            </wp:wrapTight>
            <wp:docPr id="516" name="Obraz 2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Obraz 2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815340" cy="371856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A5AD623" w14:textId="77777777" w:rsidR="00164DE7" w:rsidRPr="00761D37" w:rsidRDefault="00164DE7" w:rsidP="00164DE7">
      <w:pPr>
        <w:spacing w:after="0" w:line="240" w:lineRule="auto"/>
      </w:pPr>
      <w:r w:rsidRPr="00761D37">
        <w:t xml:space="preserve">Pojemność: </w:t>
      </w:r>
      <w:r>
        <w:t>5</w:t>
      </w:r>
      <w:r w:rsidRPr="00761D37">
        <w:t>0 ml</w:t>
      </w:r>
    </w:p>
    <w:p w14:paraId="29D5ADCB" w14:textId="4D07D42E" w:rsidR="00164DE7" w:rsidRPr="00761D37" w:rsidRDefault="00164DE7" w:rsidP="00164DE7">
      <w:pPr>
        <w:spacing w:after="0" w:line="240" w:lineRule="auto"/>
      </w:pPr>
      <w:r w:rsidRPr="00B62B3F">
        <w:t xml:space="preserve">Cena: </w:t>
      </w:r>
      <w:r w:rsidR="00766B54">
        <w:t>69</w:t>
      </w:r>
      <w:r w:rsidRPr="00B62B3F">
        <w:t xml:space="preserve"> zł</w:t>
      </w:r>
    </w:p>
    <w:p w14:paraId="60E2D09B" w14:textId="171CEB67" w:rsidR="00287D2D" w:rsidRDefault="00287D2D" w:rsidP="00D14873">
      <w:pPr>
        <w:tabs>
          <w:tab w:val="left" w:pos="4962"/>
        </w:tabs>
        <w:rPr>
          <w:b/>
          <w:bCs/>
        </w:rPr>
      </w:pPr>
    </w:p>
    <w:p w14:paraId="6ADF2AFD" w14:textId="37876963" w:rsidR="00081471" w:rsidRDefault="00CC6400" w:rsidP="00D14873">
      <w:pPr>
        <w:tabs>
          <w:tab w:val="left" w:pos="4962"/>
        </w:tabs>
        <w:rPr>
          <w:b/>
          <w:bCs/>
        </w:rPr>
      </w:pPr>
      <w:r>
        <w:rPr>
          <w:b/>
          <w:bCs/>
        </w:rPr>
        <w:t>ANTI-AGE</w:t>
      </w:r>
    </w:p>
    <w:p w14:paraId="20CCF2AA" w14:textId="56F8EE4F" w:rsidR="00406589" w:rsidRDefault="00CC6400" w:rsidP="00D14873">
      <w:pPr>
        <w:tabs>
          <w:tab w:val="left" w:pos="4962"/>
        </w:tabs>
        <w:rPr>
          <w:b/>
          <w:bCs/>
          <w:color w:val="7030A0"/>
        </w:rPr>
      </w:pPr>
      <w:r w:rsidRPr="00CC6400">
        <w:rPr>
          <w:b/>
          <w:bCs/>
          <w:color w:val="7030A0"/>
        </w:rPr>
        <w:t>KREM</w:t>
      </w:r>
    </w:p>
    <w:p w14:paraId="647C08FF" w14:textId="77777777" w:rsidR="00406589" w:rsidRPr="00406589" w:rsidRDefault="00406589" w:rsidP="0040658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06589">
        <w:rPr>
          <w:b/>
          <w:bCs/>
        </w:rPr>
        <w:t>Wskazania:</w:t>
      </w:r>
    </w:p>
    <w:p w14:paraId="4E642B49" w14:textId="69D9264B" w:rsidR="00C16B65" w:rsidRDefault="00406589" w:rsidP="00C16B65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714" w:hanging="714"/>
      </w:pPr>
      <w:r w:rsidRPr="00406589">
        <w:t xml:space="preserve">skóra dojrzała, wymagająca odmłodzenia. </w:t>
      </w:r>
    </w:p>
    <w:p w14:paraId="52CEE937" w14:textId="77777777" w:rsidR="00C16B65" w:rsidRPr="00C16B65" w:rsidRDefault="00C16B65" w:rsidP="00C16B65">
      <w:pPr>
        <w:spacing w:after="0" w:line="240" w:lineRule="auto"/>
        <w:ind w:left="714"/>
      </w:pPr>
    </w:p>
    <w:p w14:paraId="5DBC131E" w14:textId="513DE417" w:rsidR="00C16B65" w:rsidRPr="00C16B65" w:rsidRDefault="00C16B65" w:rsidP="00C16B65">
      <w:pPr>
        <w:spacing w:after="0" w:line="240" w:lineRule="auto"/>
        <w:rPr>
          <w:b/>
          <w:bCs/>
        </w:rPr>
      </w:pPr>
      <w:r w:rsidRPr="00C16B65">
        <w:rPr>
          <w:b/>
          <w:bCs/>
        </w:rPr>
        <w:t xml:space="preserve">Lekki krem bazujący na połączeniu dwóch kwasów i oleju. </w:t>
      </w:r>
    </w:p>
    <w:p w14:paraId="13363FBE" w14:textId="77777777" w:rsidR="00C16B65" w:rsidRPr="00C16B65" w:rsidRDefault="00C16B65" w:rsidP="00C16B65">
      <w:pPr>
        <w:spacing w:after="0" w:line="240" w:lineRule="auto"/>
      </w:pPr>
      <w:r w:rsidRPr="00C16B65">
        <w:rPr>
          <w:b/>
          <w:bCs/>
        </w:rPr>
        <w:t xml:space="preserve">OLEJ KOKOSOWY </w:t>
      </w:r>
      <w:r w:rsidRPr="00C16B65">
        <w:t>ujędrnia i odżywia skórę.</w:t>
      </w:r>
    </w:p>
    <w:p w14:paraId="23380756" w14:textId="77777777" w:rsidR="00C16B65" w:rsidRPr="00C16B65" w:rsidRDefault="00C16B65" w:rsidP="00C16B65">
      <w:pPr>
        <w:spacing w:after="0" w:line="240" w:lineRule="auto"/>
      </w:pPr>
      <w:r w:rsidRPr="00C16B65">
        <w:rPr>
          <w:b/>
          <w:bCs/>
        </w:rPr>
        <w:t xml:space="preserve">KWAS JABŁKOWY </w:t>
      </w:r>
      <w:r w:rsidRPr="00C16B65">
        <w:t xml:space="preserve">minimalizuje widoczność drobnych zmarszczek i wyrównuje jej koloryt. </w:t>
      </w:r>
    </w:p>
    <w:p w14:paraId="40670845" w14:textId="377E2145" w:rsidR="00406589" w:rsidRPr="00C16B65" w:rsidRDefault="00C16B65" w:rsidP="00C16B65">
      <w:pPr>
        <w:spacing w:after="0" w:line="240" w:lineRule="auto"/>
      </w:pPr>
      <w:r w:rsidRPr="00C16B65">
        <w:rPr>
          <w:b/>
          <w:bCs/>
        </w:rPr>
        <w:t xml:space="preserve">KWAS FITOWY </w:t>
      </w:r>
      <w:r w:rsidRPr="00C16B65">
        <w:t>nawilża i wygładza oraz poprawia napięcie skóry.</w:t>
      </w:r>
    </w:p>
    <w:p w14:paraId="0789DFB5" w14:textId="77777777" w:rsidR="00081471" w:rsidRDefault="00081471" w:rsidP="00D14873">
      <w:pPr>
        <w:tabs>
          <w:tab w:val="left" w:pos="4962"/>
        </w:tabs>
        <w:rPr>
          <w:b/>
          <w:bCs/>
        </w:rPr>
      </w:pPr>
    </w:p>
    <w:p w14:paraId="4152B5E8" w14:textId="4E67DC2A" w:rsidR="00C16B65" w:rsidRPr="00761D37" w:rsidRDefault="00C16B65" w:rsidP="00C16B65">
      <w:pPr>
        <w:spacing w:after="0" w:line="240" w:lineRule="auto"/>
      </w:pPr>
      <w:r w:rsidRPr="00761D37">
        <w:t xml:space="preserve">Pojemność: </w:t>
      </w:r>
      <w:r>
        <w:t>5</w:t>
      </w:r>
      <w:r w:rsidRPr="00761D37">
        <w:t>0 ml</w:t>
      </w:r>
    </w:p>
    <w:p w14:paraId="1D195A1A" w14:textId="2E1D0F51" w:rsidR="00C16B65" w:rsidRPr="00761D37" w:rsidRDefault="00C16B65" w:rsidP="00C16B65">
      <w:pPr>
        <w:spacing w:after="0" w:line="240" w:lineRule="auto"/>
      </w:pPr>
      <w:r w:rsidRPr="00B62B3F">
        <w:t xml:space="preserve">Cena: </w:t>
      </w:r>
      <w:r w:rsidR="00766B54">
        <w:t>69</w:t>
      </w:r>
      <w:r w:rsidRPr="00B62B3F">
        <w:t xml:space="preserve"> zł</w:t>
      </w:r>
    </w:p>
    <w:p w14:paraId="22A8D07B" w14:textId="6E1ACFE7" w:rsidR="00C16B65" w:rsidRDefault="00C16B65" w:rsidP="00D14873">
      <w:pPr>
        <w:tabs>
          <w:tab w:val="left" w:pos="4962"/>
        </w:tabs>
        <w:rPr>
          <w:b/>
          <w:bCs/>
        </w:rPr>
      </w:pPr>
    </w:p>
    <w:p w14:paraId="76FC1007" w14:textId="1A4F89B5" w:rsidR="00081471" w:rsidRDefault="00081471" w:rsidP="00D14873">
      <w:pPr>
        <w:tabs>
          <w:tab w:val="left" w:pos="4962"/>
        </w:tabs>
        <w:rPr>
          <w:b/>
          <w:bCs/>
        </w:rPr>
      </w:pPr>
    </w:p>
    <w:p w14:paraId="3A080072" w14:textId="192FF813" w:rsidR="00FC0E07" w:rsidRPr="00D2077E" w:rsidRDefault="00FC0E07" w:rsidP="00D2077E">
      <w:r>
        <w:rPr>
          <w:b/>
          <w:bCs/>
        </w:rPr>
        <w:t>INNE K</w:t>
      </w:r>
      <w:r w:rsidR="00CF3A50">
        <w:rPr>
          <w:b/>
          <w:bCs/>
        </w:rPr>
        <w:t>REMY</w:t>
      </w:r>
      <w:r>
        <w:rPr>
          <w:b/>
          <w:bCs/>
        </w:rPr>
        <w:t xml:space="preserve"> SOLVERX</w:t>
      </w:r>
      <w:r w:rsidR="008B0495" w:rsidRPr="000D469B">
        <w:rPr>
          <w:rFonts w:cstheme="minorHAnsi"/>
          <w:i/>
          <w:iCs/>
        </w:rPr>
        <w:t>®</w:t>
      </w:r>
      <w:r>
        <w:rPr>
          <w:b/>
          <w:bCs/>
        </w:rPr>
        <w:t xml:space="preserve"> DERMATOLOGY CARE DO PIELĘGNACJI DOMOWEJ:</w:t>
      </w:r>
    </w:p>
    <w:p w14:paraId="57282806" w14:textId="1EDE11E9" w:rsidR="00771A1F" w:rsidRPr="00BC55AD" w:rsidRDefault="00771A1F" w:rsidP="00BC55AD">
      <w:pPr>
        <w:pStyle w:val="Akapitzlist"/>
        <w:numPr>
          <w:ilvl w:val="0"/>
          <w:numId w:val="12"/>
        </w:numPr>
        <w:tabs>
          <w:tab w:val="left" w:pos="4962"/>
        </w:tabs>
      </w:pPr>
      <w:r w:rsidRPr="00BC55AD">
        <w:t>VIT C</w:t>
      </w:r>
      <w:r w:rsidR="00BC55AD">
        <w:t xml:space="preserve"> [</w:t>
      </w:r>
      <w:r w:rsidR="008B0495">
        <w:t>dla skóry matowej, pozbawionej blasku</w:t>
      </w:r>
      <w:r w:rsidR="00BC55AD">
        <w:t>]</w:t>
      </w:r>
    </w:p>
    <w:p w14:paraId="637EBB46" w14:textId="53825B00" w:rsidR="00771A1F" w:rsidRPr="00BC55AD" w:rsidRDefault="00771A1F" w:rsidP="00BC55AD">
      <w:pPr>
        <w:pStyle w:val="Akapitzlist"/>
        <w:numPr>
          <w:ilvl w:val="0"/>
          <w:numId w:val="12"/>
        </w:numPr>
        <w:tabs>
          <w:tab w:val="left" w:pos="4962"/>
        </w:tabs>
      </w:pPr>
      <w:r w:rsidRPr="00BC55AD">
        <w:t>MELANO</w:t>
      </w:r>
      <w:r w:rsidR="00BC55AD">
        <w:t xml:space="preserve"> [na przebarwienia]</w:t>
      </w:r>
    </w:p>
    <w:p w14:paraId="62182CF4" w14:textId="11793A23" w:rsidR="00771A1F" w:rsidRPr="00BC55AD" w:rsidRDefault="00BC55AD" w:rsidP="00BC55AD">
      <w:pPr>
        <w:pStyle w:val="Akapitzlist"/>
        <w:numPr>
          <w:ilvl w:val="0"/>
          <w:numId w:val="12"/>
        </w:numPr>
        <w:tabs>
          <w:tab w:val="left" w:pos="4962"/>
        </w:tabs>
      </w:pPr>
      <w:r w:rsidRPr="00BC55AD">
        <w:t>RECOVERY</w:t>
      </w:r>
      <w:r w:rsidR="00B86517">
        <w:t xml:space="preserve"> [dla prawidłowej regeneracji po zabiegach]</w:t>
      </w:r>
    </w:p>
    <w:p w14:paraId="78D79D0F" w14:textId="77777777" w:rsidR="00D2077E" w:rsidRDefault="00D2077E" w:rsidP="00D14873">
      <w:pPr>
        <w:tabs>
          <w:tab w:val="left" w:pos="4962"/>
        </w:tabs>
        <w:rPr>
          <w:b/>
          <w:bCs/>
        </w:rPr>
      </w:pPr>
    </w:p>
    <w:p w14:paraId="46143E02" w14:textId="02B14EF3" w:rsidR="00960C8E" w:rsidRPr="00D14873" w:rsidRDefault="00D2077E" w:rsidP="00D14873">
      <w:pPr>
        <w:tabs>
          <w:tab w:val="left" w:pos="4962"/>
        </w:tabs>
        <w:rPr>
          <w:rFonts w:ascii="Segoe UI" w:hAnsi="Segoe UI" w:cs="Segoe UI"/>
          <w:color w:val="000000"/>
        </w:rPr>
      </w:pPr>
      <w:r>
        <w:rPr>
          <w:b/>
          <w:bCs/>
        </w:rPr>
        <w:br w:type="column"/>
      </w:r>
      <w:r w:rsidR="00960C8E" w:rsidRPr="00D14873">
        <w:rPr>
          <w:b/>
          <w:bCs/>
        </w:rPr>
        <w:lastRenderedPageBreak/>
        <w:t>Kontakt dla mediów:</w:t>
      </w:r>
    </w:p>
    <w:p w14:paraId="3715B24B" w14:textId="7E7B5B0D" w:rsidR="00960C8E" w:rsidRPr="00D14873" w:rsidRDefault="00960C8E" w:rsidP="00D14873">
      <w:pPr>
        <w:spacing w:after="0" w:line="240" w:lineRule="auto"/>
        <w:ind w:left="142" w:hanging="142"/>
        <w:jc w:val="both"/>
      </w:pPr>
      <w:r w:rsidRPr="00D14873">
        <w:t>Agnieszka Nowakowska</w:t>
      </w:r>
    </w:p>
    <w:p w14:paraId="5D60F9E8" w14:textId="466DF041" w:rsidR="00960C8E" w:rsidRPr="00D14873" w:rsidRDefault="00960C8E" w:rsidP="00D14873">
      <w:pPr>
        <w:spacing w:after="0" w:line="240" w:lineRule="auto"/>
        <w:ind w:left="142" w:hanging="142"/>
        <w:jc w:val="both"/>
      </w:pPr>
      <w:r w:rsidRPr="00D14873">
        <w:t>Manager PR</w:t>
      </w:r>
    </w:p>
    <w:p w14:paraId="02A6B9E5" w14:textId="27B3BDF0" w:rsidR="00960C8E" w:rsidRPr="00806852" w:rsidRDefault="00960C8E" w:rsidP="00D14873">
      <w:pPr>
        <w:spacing w:after="0" w:line="240" w:lineRule="auto"/>
        <w:ind w:left="142" w:hanging="142"/>
        <w:jc w:val="both"/>
        <w:rPr>
          <w:lang w:val="en-US"/>
        </w:rPr>
      </w:pPr>
      <w:r w:rsidRPr="00806852">
        <w:rPr>
          <w:lang w:val="en-US"/>
        </w:rPr>
        <w:t xml:space="preserve">e-mail: </w:t>
      </w:r>
      <w:hyperlink r:id="rId10" w:history="1">
        <w:r w:rsidRPr="00806852">
          <w:rPr>
            <w:rStyle w:val="Hipercze"/>
            <w:lang w:val="en-US"/>
          </w:rPr>
          <w:t>agnieszka.nowakowska@festcom.pl</w:t>
        </w:r>
      </w:hyperlink>
    </w:p>
    <w:p w14:paraId="358A6725" w14:textId="32B44331" w:rsidR="00960C8E" w:rsidRPr="00D14873" w:rsidRDefault="00960C8E" w:rsidP="00D14873">
      <w:pPr>
        <w:spacing w:after="0" w:line="240" w:lineRule="auto"/>
        <w:ind w:left="142" w:hanging="142"/>
        <w:jc w:val="both"/>
      </w:pPr>
      <w:r w:rsidRPr="00D14873">
        <w:t>mob: 660777909</w:t>
      </w:r>
    </w:p>
    <w:p w14:paraId="2CEEC1F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0775CF15" w:rsidR="00426662" w:rsidRPr="00761D37" w:rsidRDefault="00694B23" w:rsidP="006B2FB9">
      <w:pPr>
        <w:jc w:val="both"/>
        <w:rPr>
          <w:b/>
          <w:bCs/>
          <w:color w:val="808080" w:themeColor="background1" w:themeShade="80"/>
        </w:rPr>
      </w:pPr>
      <w:r w:rsidRPr="00761D37">
        <w:rPr>
          <w:b/>
          <w:bCs/>
          <w:color w:val="808080" w:themeColor="background1" w:themeShade="80"/>
        </w:rPr>
        <w:t>###</w:t>
      </w:r>
    </w:p>
    <w:p w14:paraId="6B5FBD71" w14:textId="78A23EE1" w:rsidR="006B2FB9" w:rsidRPr="00761D37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SOLVERX</w:t>
      </w:r>
      <w:r w:rsidR="00055B05" w:rsidRPr="00055B05">
        <w:rPr>
          <w:rFonts w:eastAsia="Times New Roman" w:cs="Helvetica"/>
          <w:i/>
          <w:iCs/>
          <w:color w:val="808080" w:themeColor="background1" w:themeShade="80"/>
          <w:lang w:eastAsia="pl-PL"/>
        </w:rPr>
        <w:t>®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to dermokosmetyki, których zadaniem jest zapewnienie komfortu skórze wrażliwej i</w:t>
      </w:r>
      <w:r w:rsidR="00494A9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atopowej. Skład kosmetyków oparty jest na innowacyjnie dobranych komponentach, takich jak kwas laktobionowy, glicyryzynowy, ekstrakt z krwawnika, olej z czarnuszki, olej jojoba, olej z wiesiołka. Dzięki takiemu połączeniu 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produkty SOLVERX</w:t>
      </w:r>
      <w:r w:rsidR="00055B05" w:rsidRPr="00055B05">
        <w:rPr>
          <w:rFonts w:eastAsia="Times New Roman" w:cs="Helvetica"/>
          <w:i/>
          <w:iCs/>
          <w:color w:val="808080" w:themeColor="background1" w:themeShade="80"/>
          <w:lang w:eastAsia="pl-PL"/>
        </w:rPr>
        <w:t>®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skutecznie oczyszczają i pielęgnują skórę wymagającą, także nadwrażliwą, atopową, z problemami naczynkowymi oraz ze skłonnością do alergii.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Marka bazuje na</w:t>
      </w:r>
      <w:r w:rsidR="007532E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doświadczeniu wywodzącym się z kosmetologii i medycyny estetycznej</w:t>
      </w:r>
      <w:r w:rsidR="00276488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od dekady łącząc efektywność z delikatną pielęgnacją</w:t>
      </w:r>
      <w:r w:rsidR="00160412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.</w:t>
      </w:r>
    </w:p>
    <w:sectPr w:rsidR="006B2FB9" w:rsidRPr="00761D37" w:rsidSect="00574B2A">
      <w:headerReference w:type="default" r:id="rId11"/>
      <w:footerReference w:type="default" r:id="rId12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15E0" w14:textId="77777777" w:rsidR="009B1DEF" w:rsidRDefault="009B1DEF" w:rsidP="00574B2A">
      <w:pPr>
        <w:spacing w:after="0" w:line="240" w:lineRule="auto"/>
      </w:pPr>
      <w:r>
        <w:separator/>
      </w:r>
    </w:p>
  </w:endnote>
  <w:endnote w:type="continuationSeparator" w:id="0">
    <w:p w14:paraId="4757E72F" w14:textId="77777777" w:rsidR="009B1DEF" w:rsidRDefault="009B1DEF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7E80" w14:textId="77777777" w:rsidR="009B1DEF" w:rsidRDefault="009B1DEF" w:rsidP="00574B2A">
      <w:pPr>
        <w:spacing w:after="0" w:line="240" w:lineRule="auto"/>
      </w:pPr>
      <w:r>
        <w:separator/>
      </w:r>
    </w:p>
  </w:footnote>
  <w:footnote w:type="continuationSeparator" w:id="0">
    <w:p w14:paraId="14104660" w14:textId="77777777" w:rsidR="009B1DEF" w:rsidRDefault="009B1DEF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3275C504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76ED3660">
          <wp:extent cx="4084320" cy="556895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r="33223" b="90684"/>
                  <a:stretch/>
                </pic:blipFill>
                <pic:spPr bwMode="auto">
                  <a:xfrm>
                    <a:off x="0" y="0"/>
                    <a:ext cx="4086733" cy="557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21F62" w:rsidRPr="00321F62">
      <w:rPr>
        <w:noProof/>
      </w:rPr>
      <w:drawing>
        <wp:inline distT="0" distB="0" distL="0" distR="0" wp14:anchorId="6B13F47B" wp14:editId="7796FE34">
          <wp:extent cx="1821180" cy="594360"/>
          <wp:effectExtent l="0" t="0" r="0" b="0"/>
          <wp:docPr id="200" name="Obraz 4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Obraz 4" descr="Obraz zawierający tekst&#10;&#10;Opis wygenerowany automatycznie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821866" cy="594584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CEF"/>
    <w:multiLevelType w:val="hybridMultilevel"/>
    <w:tmpl w:val="A080C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039F5"/>
    <w:multiLevelType w:val="hybridMultilevel"/>
    <w:tmpl w:val="48B8110E"/>
    <w:lvl w:ilvl="0" w:tplc="83C0F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A2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A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8A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44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AA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85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4E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66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A486D"/>
    <w:multiLevelType w:val="hybridMultilevel"/>
    <w:tmpl w:val="93F6EFA2"/>
    <w:lvl w:ilvl="0" w:tplc="D6C26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26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CE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29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AC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E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C9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0C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A5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A1C1A"/>
    <w:multiLevelType w:val="hybridMultilevel"/>
    <w:tmpl w:val="6F1C0C2E"/>
    <w:lvl w:ilvl="0" w:tplc="C3869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EA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4E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43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8E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47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0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60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0F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39330F"/>
    <w:multiLevelType w:val="hybridMultilevel"/>
    <w:tmpl w:val="2C4CE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95A7D"/>
    <w:multiLevelType w:val="hybridMultilevel"/>
    <w:tmpl w:val="4CD266F2"/>
    <w:lvl w:ilvl="0" w:tplc="C2A6F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4A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2B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AF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E2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EA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E3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24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46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52D10"/>
    <w:multiLevelType w:val="hybridMultilevel"/>
    <w:tmpl w:val="E67CDA18"/>
    <w:lvl w:ilvl="0" w:tplc="47701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AF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E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E6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67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0F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C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2D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43647413">
    <w:abstractNumId w:val="6"/>
  </w:num>
  <w:num w:numId="2" w16cid:durableId="1057555903">
    <w:abstractNumId w:val="10"/>
  </w:num>
  <w:num w:numId="3" w16cid:durableId="1381632589">
    <w:abstractNumId w:val="7"/>
  </w:num>
  <w:num w:numId="4" w16cid:durableId="123501779">
    <w:abstractNumId w:val="12"/>
  </w:num>
  <w:num w:numId="5" w16cid:durableId="1753969119">
    <w:abstractNumId w:val="2"/>
  </w:num>
  <w:num w:numId="6" w16cid:durableId="168251920">
    <w:abstractNumId w:val="5"/>
  </w:num>
  <w:num w:numId="7" w16cid:durableId="284315778">
    <w:abstractNumId w:val="3"/>
  </w:num>
  <w:num w:numId="8" w16cid:durableId="1712802445">
    <w:abstractNumId w:val="13"/>
  </w:num>
  <w:num w:numId="9" w16cid:durableId="657802981">
    <w:abstractNumId w:val="4"/>
  </w:num>
  <w:num w:numId="10" w16cid:durableId="755858362">
    <w:abstractNumId w:val="1"/>
  </w:num>
  <w:num w:numId="11" w16cid:durableId="1668243086">
    <w:abstractNumId w:val="8"/>
  </w:num>
  <w:num w:numId="12" w16cid:durableId="47456952">
    <w:abstractNumId w:val="0"/>
  </w:num>
  <w:num w:numId="13" w16cid:durableId="280647698">
    <w:abstractNumId w:val="9"/>
  </w:num>
  <w:num w:numId="14" w16cid:durableId="8652938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2AA4"/>
    <w:rsid w:val="00004B2F"/>
    <w:rsid w:val="00010B79"/>
    <w:rsid w:val="00012FFA"/>
    <w:rsid w:val="0001304C"/>
    <w:rsid w:val="00015401"/>
    <w:rsid w:val="00015835"/>
    <w:rsid w:val="00016235"/>
    <w:rsid w:val="00016343"/>
    <w:rsid w:val="00016821"/>
    <w:rsid w:val="00022A39"/>
    <w:rsid w:val="0002448D"/>
    <w:rsid w:val="00024CA5"/>
    <w:rsid w:val="000258CE"/>
    <w:rsid w:val="000269CF"/>
    <w:rsid w:val="0003129A"/>
    <w:rsid w:val="0003208C"/>
    <w:rsid w:val="00041689"/>
    <w:rsid w:val="000456DC"/>
    <w:rsid w:val="00046385"/>
    <w:rsid w:val="00053ED1"/>
    <w:rsid w:val="00055B05"/>
    <w:rsid w:val="00057F1C"/>
    <w:rsid w:val="00062BA3"/>
    <w:rsid w:val="00065730"/>
    <w:rsid w:val="00066737"/>
    <w:rsid w:val="000670E2"/>
    <w:rsid w:val="00073331"/>
    <w:rsid w:val="00074B8E"/>
    <w:rsid w:val="00076923"/>
    <w:rsid w:val="00076934"/>
    <w:rsid w:val="00081471"/>
    <w:rsid w:val="00083A54"/>
    <w:rsid w:val="00086791"/>
    <w:rsid w:val="00090FE5"/>
    <w:rsid w:val="0009101A"/>
    <w:rsid w:val="0009130B"/>
    <w:rsid w:val="00093D6E"/>
    <w:rsid w:val="000947DF"/>
    <w:rsid w:val="000A119F"/>
    <w:rsid w:val="000A1FE0"/>
    <w:rsid w:val="000A25B1"/>
    <w:rsid w:val="000A5184"/>
    <w:rsid w:val="000A542A"/>
    <w:rsid w:val="000A70F1"/>
    <w:rsid w:val="000B0158"/>
    <w:rsid w:val="000B03F9"/>
    <w:rsid w:val="000B1BC9"/>
    <w:rsid w:val="000B3823"/>
    <w:rsid w:val="000B3E97"/>
    <w:rsid w:val="000B4028"/>
    <w:rsid w:val="000B474B"/>
    <w:rsid w:val="000B5AB4"/>
    <w:rsid w:val="000B689A"/>
    <w:rsid w:val="000C2CF5"/>
    <w:rsid w:val="000C5238"/>
    <w:rsid w:val="000C6142"/>
    <w:rsid w:val="000C7274"/>
    <w:rsid w:val="000C7DDD"/>
    <w:rsid w:val="000D1A93"/>
    <w:rsid w:val="000D469B"/>
    <w:rsid w:val="000D62FB"/>
    <w:rsid w:val="000D6650"/>
    <w:rsid w:val="000E5E6A"/>
    <w:rsid w:val="000E77DB"/>
    <w:rsid w:val="000F28FD"/>
    <w:rsid w:val="000F2A25"/>
    <w:rsid w:val="000F2DCA"/>
    <w:rsid w:val="000F56F1"/>
    <w:rsid w:val="00101035"/>
    <w:rsid w:val="00101A5C"/>
    <w:rsid w:val="0010467F"/>
    <w:rsid w:val="00106788"/>
    <w:rsid w:val="001069AD"/>
    <w:rsid w:val="001102D2"/>
    <w:rsid w:val="00112B45"/>
    <w:rsid w:val="00113ADE"/>
    <w:rsid w:val="001168F1"/>
    <w:rsid w:val="00121E3C"/>
    <w:rsid w:val="0012231A"/>
    <w:rsid w:val="00122AD1"/>
    <w:rsid w:val="00122FBC"/>
    <w:rsid w:val="00127CE8"/>
    <w:rsid w:val="00130733"/>
    <w:rsid w:val="001335DF"/>
    <w:rsid w:val="0013414A"/>
    <w:rsid w:val="00136736"/>
    <w:rsid w:val="00141CD8"/>
    <w:rsid w:val="00142AE4"/>
    <w:rsid w:val="00144814"/>
    <w:rsid w:val="00145ECE"/>
    <w:rsid w:val="001518F4"/>
    <w:rsid w:val="00153C79"/>
    <w:rsid w:val="00157DDB"/>
    <w:rsid w:val="00160412"/>
    <w:rsid w:val="0016466B"/>
    <w:rsid w:val="00164DE7"/>
    <w:rsid w:val="00167BD3"/>
    <w:rsid w:val="0017017B"/>
    <w:rsid w:val="00171D25"/>
    <w:rsid w:val="00171F79"/>
    <w:rsid w:val="00182D0D"/>
    <w:rsid w:val="0018496B"/>
    <w:rsid w:val="00193550"/>
    <w:rsid w:val="0019427F"/>
    <w:rsid w:val="00196571"/>
    <w:rsid w:val="001A3D5D"/>
    <w:rsid w:val="001A4FC3"/>
    <w:rsid w:val="001A6ABB"/>
    <w:rsid w:val="001A71CA"/>
    <w:rsid w:val="001B0736"/>
    <w:rsid w:val="001B101B"/>
    <w:rsid w:val="001B2C06"/>
    <w:rsid w:val="001B4656"/>
    <w:rsid w:val="001B5B0C"/>
    <w:rsid w:val="001C4E3E"/>
    <w:rsid w:val="001D0818"/>
    <w:rsid w:val="001D12E2"/>
    <w:rsid w:val="001D4F5D"/>
    <w:rsid w:val="001D5646"/>
    <w:rsid w:val="001E0091"/>
    <w:rsid w:val="001E2DF4"/>
    <w:rsid w:val="001E5694"/>
    <w:rsid w:val="001F0899"/>
    <w:rsid w:val="001F19BE"/>
    <w:rsid w:val="001F42F8"/>
    <w:rsid w:val="00200B53"/>
    <w:rsid w:val="00200C52"/>
    <w:rsid w:val="00217511"/>
    <w:rsid w:val="00220A68"/>
    <w:rsid w:val="00221A29"/>
    <w:rsid w:val="00232DCA"/>
    <w:rsid w:val="00235CB9"/>
    <w:rsid w:val="00242791"/>
    <w:rsid w:val="00243B67"/>
    <w:rsid w:val="00245C26"/>
    <w:rsid w:val="002469BB"/>
    <w:rsid w:val="00247923"/>
    <w:rsid w:val="0025515E"/>
    <w:rsid w:val="0025670B"/>
    <w:rsid w:val="00261971"/>
    <w:rsid w:val="0027457D"/>
    <w:rsid w:val="00276488"/>
    <w:rsid w:val="00281992"/>
    <w:rsid w:val="002832AA"/>
    <w:rsid w:val="00286A3C"/>
    <w:rsid w:val="00287D2D"/>
    <w:rsid w:val="00291C8C"/>
    <w:rsid w:val="002935F2"/>
    <w:rsid w:val="002A3B36"/>
    <w:rsid w:val="002A4C40"/>
    <w:rsid w:val="002B1A7D"/>
    <w:rsid w:val="002B2227"/>
    <w:rsid w:val="002C1CDC"/>
    <w:rsid w:val="002C5348"/>
    <w:rsid w:val="002D0A42"/>
    <w:rsid w:val="002E359F"/>
    <w:rsid w:val="002E474C"/>
    <w:rsid w:val="002E73D7"/>
    <w:rsid w:val="002E76C3"/>
    <w:rsid w:val="002F033F"/>
    <w:rsid w:val="002F2BB8"/>
    <w:rsid w:val="002F3B93"/>
    <w:rsid w:val="002F3CCA"/>
    <w:rsid w:val="002F45DC"/>
    <w:rsid w:val="002F7C74"/>
    <w:rsid w:val="00305BF7"/>
    <w:rsid w:val="00307C43"/>
    <w:rsid w:val="0031005D"/>
    <w:rsid w:val="00312466"/>
    <w:rsid w:val="003146F5"/>
    <w:rsid w:val="00316F4A"/>
    <w:rsid w:val="0032162D"/>
    <w:rsid w:val="00321F62"/>
    <w:rsid w:val="003231F9"/>
    <w:rsid w:val="00330905"/>
    <w:rsid w:val="00332070"/>
    <w:rsid w:val="00334AAE"/>
    <w:rsid w:val="00342A5A"/>
    <w:rsid w:val="003438DF"/>
    <w:rsid w:val="00344EAF"/>
    <w:rsid w:val="00345D87"/>
    <w:rsid w:val="00354A91"/>
    <w:rsid w:val="00355DE2"/>
    <w:rsid w:val="00355E95"/>
    <w:rsid w:val="00367FC5"/>
    <w:rsid w:val="003707F4"/>
    <w:rsid w:val="00370935"/>
    <w:rsid w:val="00373204"/>
    <w:rsid w:val="00373DFE"/>
    <w:rsid w:val="003745EC"/>
    <w:rsid w:val="00377237"/>
    <w:rsid w:val="00381184"/>
    <w:rsid w:val="0038151A"/>
    <w:rsid w:val="0038344C"/>
    <w:rsid w:val="00385EEB"/>
    <w:rsid w:val="00390210"/>
    <w:rsid w:val="00390911"/>
    <w:rsid w:val="00392696"/>
    <w:rsid w:val="00395F77"/>
    <w:rsid w:val="00397ED9"/>
    <w:rsid w:val="003A04B0"/>
    <w:rsid w:val="003A22FF"/>
    <w:rsid w:val="003A41E3"/>
    <w:rsid w:val="003A7270"/>
    <w:rsid w:val="003B06D0"/>
    <w:rsid w:val="003B08A0"/>
    <w:rsid w:val="003B0D0A"/>
    <w:rsid w:val="003B12E6"/>
    <w:rsid w:val="003B35D4"/>
    <w:rsid w:val="003B5EE4"/>
    <w:rsid w:val="003C0DEE"/>
    <w:rsid w:val="003D0866"/>
    <w:rsid w:val="003E46BC"/>
    <w:rsid w:val="003E73DA"/>
    <w:rsid w:val="003E7ABB"/>
    <w:rsid w:val="003F190F"/>
    <w:rsid w:val="003F2559"/>
    <w:rsid w:val="004003DD"/>
    <w:rsid w:val="004003EE"/>
    <w:rsid w:val="004035C1"/>
    <w:rsid w:val="00404939"/>
    <w:rsid w:val="0040511E"/>
    <w:rsid w:val="00406589"/>
    <w:rsid w:val="004170BB"/>
    <w:rsid w:val="00420182"/>
    <w:rsid w:val="004223A2"/>
    <w:rsid w:val="004225D8"/>
    <w:rsid w:val="0042279D"/>
    <w:rsid w:val="00426662"/>
    <w:rsid w:val="0043064F"/>
    <w:rsid w:val="0043075E"/>
    <w:rsid w:val="00432337"/>
    <w:rsid w:val="004329F8"/>
    <w:rsid w:val="00435402"/>
    <w:rsid w:val="004366AF"/>
    <w:rsid w:val="0043722A"/>
    <w:rsid w:val="004448E5"/>
    <w:rsid w:val="00447496"/>
    <w:rsid w:val="00447C82"/>
    <w:rsid w:val="00452585"/>
    <w:rsid w:val="0045435E"/>
    <w:rsid w:val="0045645D"/>
    <w:rsid w:val="004572FF"/>
    <w:rsid w:val="00460C0A"/>
    <w:rsid w:val="0046110D"/>
    <w:rsid w:val="00461448"/>
    <w:rsid w:val="00461D6E"/>
    <w:rsid w:val="0046241F"/>
    <w:rsid w:val="004624B7"/>
    <w:rsid w:val="004627BC"/>
    <w:rsid w:val="004646D8"/>
    <w:rsid w:val="004646D9"/>
    <w:rsid w:val="004667D8"/>
    <w:rsid w:val="00467999"/>
    <w:rsid w:val="00472BD8"/>
    <w:rsid w:val="0047464A"/>
    <w:rsid w:val="004750C9"/>
    <w:rsid w:val="0047541C"/>
    <w:rsid w:val="00475C7F"/>
    <w:rsid w:val="00480CBF"/>
    <w:rsid w:val="00482C86"/>
    <w:rsid w:val="004848CD"/>
    <w:rsid w:val="00485120"/>
    <w:rsid w:val="004871B6"/>
    <w:rsid w:val="004911E6"/>
    <w:rsid w:val="0049256E"/>
    <w:rsid w:val="00494A90"/>
    <w:rsid w:val="004960C1"/>
    <w:rsid w:val="004961C8"/>
    <w:rsid w:val="004963D3"/>
    <w:rsid w:val="004A6128"/>
    <w:rsid w:val="004B1633"/>
    <w:rsid w:val="004B29FD"/>
    <w:rsid w:val="004B3EFA"/>
    <w:rsid w:val="004B484F"/>
    <w:rsid w:val="004B672E"/>
    <w:rsid w:val="004C2403"/>
    <w:rsid w:val="004C4163"/>
    <w:rsid w:val="004C41D6"/>
    <w:rsid w:val="004C5CCB"/>
    <w:rsid w:val="004D0A32"/>
    <w:rsid w:val="004D0C63"/>
    <w:rsid w:val="004D184B"/>
    <w:rsid w:val="004D6275"/>
    <w:rsid w:val="004E17A0"/>
    <w:rsid w:val="004E6580"/>
    <w:rsid w:val="004E758A"/>
    <w:rsid w:val="004F0F28"/>
    <w:rsid w:val="004F3F47"/>
    <w:rsid w:val="004F7EDB"/>
    <w:rsid w:val="00501849"/>
    <w:rsid w:val="00504E67"/>
    <w:rsid w:val="00513446"/>
    <w:rsid w:val="00513C27"/>
    <w:rsid w:val="00513CA1"/>
    <w:rsid w:val="00517D89"/>
    <w:rsid w:val="00520D7C"/>
    <w:rsid w:val="00522817"/>
    <w:rsid w:val="005232E8"/>
    <w:rsid w:val="00527246"/>
    <w:rsid w:val="0053012A"/>
    <w:rsid w:val="00531022"/>
    <w:rsid w:val="0055248C"/>
    <w:rsid w:val="005534E3"/>
    <w:rsid w:val="005576D0"/>
    <w:rsid w:val="00557890"/>
    <w:rsid w:val="00560254"/>
    <w:rsid w:val="00564E50"/>
    <w:rsid w:val="00567FBB"/>
    <w:rsid w:val="00571A7A"/>
    <w:rsid w:val="00574141"/>
    <w:rsid w:val="00574B2A"/>
    <w:rsid w:val="00577CCF"/>
    <w:rsid w:val="00581642"/>
    <w:rsid w:val="00582831"/>
    <w:rsid w:val="0058666C"/>
    <w:rsid w:val="0059077C"/>
    <w:rsid w:val="005933EF"/>
    <w:rsid w:val="005963E2"/>
    <w:rsid w:val="0059675D"/>
    <w:rsid w:val="005975BE"/>
    <w:rsid w:val="005A13EE"/>
    <w:rsid w:val="005A32AC"/>
    <w:rsid w:val="005A58EF"/>
    <w:rsid w:val="005A648E"/>
    <w:rsid w:val="005B008B"/>
    <w:rsid w:val="005B513F"/>
    <w:rsid w:val="005B5B1A"/>
    <w:rsid w:val="005B61AC"/>
    <w:rsid w:val="005C174E"/>
    <w:rsid w:val="005C3900"/>
    <w:rsid w:val="005C3A02"/>
    <w:rsid w:val="005C7FB1"/>
    <w:rsid w:val="005D0715"/>
    <w:rsid w:val="005D34EC"/>
    <w:rsid w:val="005D37DE"/>
    <w:rsid w:val="005D53A2"/>
    <w:rsid w:val="005D5EB3"/>
    <w:rsid w:val="005D7D0D"/>
    <w:rsid w:val="005F4D89"/>
    <w:rsid w:val="005F6684"/>
    <w:rsid w:val="005F6A1D"/>
    <w:rsid w:val="00602E24"/>
    <w:rsid w:val="00604EB5"/>
    <w:rsid w:val="006056CA"/>
    <w:rsid w:val="00617EA7"/>
    <w:rsid w:val="006210A2"/>
    <w:rsid w:val="00631311"/>
    <w:rsid w:val="00633232"/>
    <w:rsid w:val="0063624A"/>
    <w:rsid w:val="00637A5D"/>
    <w:rsid w:val="006417CE"/>
    <w:rsid w:val="00642327"/>
    <w:rsid w:val="00643802"/>
    <w:rsid w:val="006500C5"/>
    <w:rsid w:val="00656912"/>
    <w:rsid w:val="00661E98"/>
    <w:rsid w:val="00666302"/>
    <w:rsid w:val="006669DD"/>
    <w:rsid w:val="00670D7D"/>
    <w:rsid w:val="00674EE2"/>
    <w:rsid w:val="00686BA8"/>
    <w:rsid w:val="0069069D"/>
    <w:rsid w:val="00690C58"/>
    <w:rsid w:val="00691337"/>
    <w:rsid w:val="00691CE1"/>
    <w:rsid w:val="006939D8"/>
    <w:rsid w:val="00694B23"/>
    <w:rsid w:val="00697328"/>
    <w:rsid w:val="00697339"/>
    <w:rsid w:val="006A4D6E"/>
    <w:rsid w:val="006A533F"/>
    <w:rsid w:val="006A67A8"/>
    <w:rsid w:val="006B23D9"/>
    <w:rsid w:val="006B2564"/>
    <w:rsid w:val="006B2D4F"/>
    <w:rsid w:val="006B2FB9"/>
    <w:rsid w:val="006B3583"/>
    <w:rsid w:val="006B44F0"/>
    <w:rsid w:val="006B6B6E"/>
    <w:rsid w:val="006B7A69"/>
    <w:rsid w:val="006C1180"/>
    <w:rsid w:val="006C141D"/>
    <w:rsid w:val="006C29D3"/>
    <w:rsid w:val="006C473F"/>
    <w:rsid w:val="006C5EBE"/>
    <w:rsid w:val="006D0811"/>
    <w:rsid w:val="006D374F"/>
    <w:rsid w:val="006D536B"/>
    <w:rsid w:val="006D57C6"/>
    <w:rsid w:val="006D752B"/>
    <w:rsid w:val="006E088E"/>
    <w:rsid w:val="006E217E"/>
    <w:rsid w:val="006E677A"/>
    <w:rsid w:val="006F2DEE"/>
    <w:rsid w:val="006F2EB8"/>
    <w:rsid w:val="006F31DF"/>
    <w:rsid w:val="006F3FAF"/>
    <w:rsid w:val="006F458A"/>
    <w:rsid w:val="006F5DE7"/>
    <w:rsid w:val="006F5FAA"/>
    <w:rsid w:val="006F7CE9"/>
    <w:rsid w:val="00700EAA"/>
    <w:rsid w:val="00701540"/>
    <w:rsid w:val="00701ED8"/>
    <w:rsid w:val="007026D3"/>
    <w:rsid w:val="00707101"/>
    <w:rsid w:val="007140A3"/>
    <w:rsid w:val="00715590"/>
    <w:rsid w:val="00720043"/>
    <w:rsid w:val="007227A9"/>
    <w:rsid w:val="00726FE4"/>
    <w:rsid w:val="00732DC5"/>
    <w:rsid w:val="0073487D"/>
    <w:rsid w:val="007367B9"/>
    <w:rsid w:val="007368B4"/>
    <w:rsid w:val="0074032B"/>
    <w:rsid w:val="00742120"/>
    <w:rsid w:val="00745469"/>
    <w:rsid w:val="00751032"/>
    <w:rsid w:val="007532E0"/>
    <w:rsid w:val="00754A37"/>
    <w:rsid w:val="00755D5F"/>
    <w:rsid w:val="007576A4"/>
    <w:rsid w:val="00760FD9"/>
    <w:rsid w:val="00761D37"/>
    <w:rsid w:val="0076328A"/>
    <w:rsid w:val="00763414"/>
    <w:rsid w:val="00766B54"/>
    <w:rsid w:val="00767304"/>
    <w:rsid w:val="00771A1F"/>
    <w:rsid w:val="00773745"/>
    <w:rsid w:val="00773F5C"/>
    <w:rsid w:val="00774005"/>
    <w:rsid w:val="007803E3"/>
    <w:rsid w:val="00786D73"/>
    <w:rsid w:val="0079139F"/>
    <w:rsid w:val="007A0641"/>
    <w:rsid w:val="007A472D"/>
    <w:rsid w:val="007A4C40"/>
    <w:rsid w:val="007A50E7"/>
    <w:rsid w:val="007B2455"/>
    <w:rsid w:val="007B378D"/>
    <w:rsid w:val="007B5D96"/>
    <w:rsid w:val="007C0E2E"/>
    <w:rsid w:val="007C4B32"/>
    <w:rsid w:val="007C5EC4"/>
    <w:rsid w:val="007C7BFF"/>
    <w:rsid w:val="007D0546"/>
    <w:rsid w:val="007D0942"/>
    <w:rsid w:val="007D3206"/>
    <w:rsid w:val="007D7EC6"/>
    <w:rsid w:val="007E2085"/>
    <w:rsid w:val="007E32A6"/>
    <w:rsid w:val="007E3EEE"/>
    <w:rsid w:val="007E47C7"/>
    <w:rsid w:val="007F5AA9"/>
    <w:rsid w:val="007F7D52"/>
    <w:rsid w:val="008003C5"/>
    <w:rsid w:val="00804904"/>
    <w:rsid w:val="00806852"/>
    <w:rsid w:val="008119BF"/>
    <w:rsid w:val="00812005"/>
    <w:rsid w:val="0081536E"/>
    <w:rsid w:val="008167CA"/>
    <w:rsid w:val="00817137"/>
    <w:rsid w:val="00823ACB"/>
    <w:rsid w:val="00824B02"/>
    <w:rsid w:val="00825946"/>
    <w:rsid w:val="00833AB8"/>
    <w:rsid w:val="0083436F"/>
    <w:rsid w:val="00834507"/>
    <w:rsid w:val="0083470C"/>
    <w:rsid w:val="008354FF"/>
    <w:rsid w:val="00836E40"/>
    <w:rsid w:val="0083731E"/>
    <w:rsid w:val="00840EE4"/>
    <w:rsid w:val="00843B63"/>
    <w:rsid w:val="00852625"/>
    <w:rsid w:val="00852764"/>
    <w:rsid w:val="008541B5"/>
    <w:rsid w:val="00856DAE"/>
    <w:rsid w:val="008604EF"/>
    <w:rsid w:val="008608A8"/>
    <w:rsid w:val="00865F77"/>
    <w:rsid w:val="0086731D"/>
    <w:rsid w:val="00867D15"/>
    <w:rsid w:val="00870033"/>
    <w:rsid w:val="008736E6"/>
    <w:rsid w:val="00876329"/>
    <w:rsid w:val="008778B9"/>
    <w:rsid w:val="008804AD"/>
    <w:rsid w:val="00885E2C"/>
    <w:rsid w:val="00887004"/>
    <w:rsid w:val="008916C4"/>
    <w:rsid w:val="00892472"/>
    <w:rsid w:val="00892C28"/>
    <w:rsid w:val="0089799C"/>
    <w:rsid w:val="008A7C74"/>
    <w:rsid w:val="008B0495"/>
    <w:rsid w:val="008B04AE"/>
    <w:rsid w:val="008B0A71"/>
    <w:rsid w:val="008B0E36"/>
    <w:rsid w:val="008B1CDA"/>
    <w:rsid w:val="008B25A5"/>
    <w:rsid w:val="008B47C9"/>
    <w:rsid w:val="008B51E3"/>
    <w:rsid w:val="008C1BF2"/>
    <w:rsid w:val="008C257E"/>
    <w:rsid w:val="008C3989"/>
    <w:rsid w:val="008C7A32"/>
    <w:rsid w:val="008D4165"/>
    <w:rsid w:val="008D42A6"/>
    <w:rsid w:val="008E06FE"/>
    <w:rsid w:val="008E5F45"/>
    <w:rsid w:val="008E61D1"/>
    <w:rsid w:val="008F4224"/>
    <w:rsid w:val="008F42ED"/>
    <w:rsid w:val="008F4666"/>
    <w:rsid w:val="00902323"/>
    <w:rsid w:val="00902EDD"/>
    <w:rsid w:val="00903739"/>
    <w:rsid w:val="0090379E"/>
    <w:rsid w:val="00904C49"/>
    <w:rsid w:val="00913FE3"/>
    <w:rsid w:val="0091589C"/>
    <w:rsid w:val="00915AB4"/>
    <w:rsid w:val="00920A91"/>
    <w:rsid w:val="0092113A"/>
    <w:rsid w:val="0092507F"/>
    <w:rsid w:val="00925389"/>
    <w:rsid w:val="00927693"/>
    <w:rsid w:val="0093133F"/>
    <w:rsid w:val="009331B5"/>
    <w:rsid w:val="009372F0"/>
    <w:rsid w:val="00941C59"/>
    <w:rsid w:val="00942704"/>
    <w:rsid w:val="00942CBF"/>
    <w:rsid w:val="00944255"/>
    <w:rsid w:val="0094571B"/>
    <w:rsid w:val="0094675E"/>
    <w:rsid w:val="00951916"/>
    <w:rsid w:val="00951C10"/>
    <w:rsid w:val="00952588"/>
    <w:rsid w:val="0095285F"/>
    <w:rsid w:val="00955663"/>
    <w:rsid w:val="0095639C"/>
    <w:rsid w:val="009570B9"/>
    <w:rsid w:val="009570D9"/>
    <w:rsid w:val="00957225"/>
    <w:rsid w:val="00960528"/>
    <w:rsid w:val="009609BD"/>
    <w:rsid w:val="00960C8E"/>
    <w:rsid w:val="00960D01"/>
    <w:rsid w:val="00961F26"/>
    <w:rsid w:val="009626F5"/>
    <w:rsid w:val="0096424A"/>
    <w:rsid w:val="0097109F"/>
    <w:rsid w:val="009737A4"/>
    <w:rsid w:val="00973D8C"/>
    <w:rsid w:val="00974B79"/>
    <w:rsid w:val="009759B4"/>
    <w:rsid w:val="00977AA9"/>
    <w:rsid w:val="0098009F"/>
    <w:rsid w:val="00980528"/>
    <w:rsid w:val="00982840"/>
    <w:rsid w:val="00982E13"/>
    <w:rsid w:val="0098426A"/>
    <w:rsid w:val="009848DD"/>
    <w:rsid w:val="00986E54"/>
    <w:rsid w:val="00987134"/>
    <w:rsid w:val="00987B07"/>
    <w:rsid w:val="00990252"/>
    <w:rsid w:val="0099084F"/>
    <w:rsid w:val="009929F7"/>
    <w:rsid w:val="00994119"/>
    <w:rsid w:val="00997254"/>
    <w:rsid w:val="009A0670"/>
    <w:rsid w:val="009A1233"/>
    <w:rsid w:val="009A207E"/>
    <w:rsid w:val="009A25F7"/>
    <w:rsid w:val="009A7208"/>
    <w:rsid w:val="009A78E9"/>
    <w:rsid w:val="009B044E"/>
    <w:rsid w:val="009B1DEF"/>
    <w:rsid w:val="009B4BD1"/>
    <w:rsid w:val="009B75EB"/>
    <w:rsid w:val="009C05DA"/>
    <w:rsid w:val="009C0BBA"/>
    <w:rsid w:val="009C11B8"/>
    <w:rsid w:val="009C33BA"/>
    <w:rsid w:val="009C6E7B"/>
    <w:rsid w:val="009D2CE9"/>
    <w:rsid w:val="009D6F28"/>
    <w:rsid w:val="009E7C37"/>
    <w:rsid w:val="009E7E7C"/>
    <w:rsid w:val="009F1E4D"/>
    <w:rsid w:val="009F5008"/>
    <w:rsid w:val="00A027AC"/>
    <w:rsid w:val="00A1046D"/>
    <w:rsid w:val="00A1417F"/>
    <w:rsid w:val="00A14858"/>
    <w:rsid w:val="00A15371"/>
    <w:rsid w:val="00A1704A"/>
    <w:rsid w:val="00A17E0C"/>
    <w:rsid w:val="00A206A9"/>
    <w:rsid w:val="00A20E10"/>
    <w:rsid w:val="00A220AF"/>
    <w:rsid w:val="00A22F57"/>
    <w:rsid w:val="00A26D17"/>
    <w:rsid w:val="00A3144F"/>
    <w:rsid w:val="00A31941"/>
    <w:rsid w:val="00A32E4E"/>
    <w:rsid w:val="00A5124B"/>
    <w:rsid w:val="00A55C35"/>
    <w:rsid w:val="00A55FA0"/>
    <w:rsid w:val="00A566B5"/>
    <w:rsid w:val="00A57E9A"/>
    <w:rsid w:val="00A632F3"/>
    <w:rsid w:val="00A63D4D"/>
    <w:rsid w:val="00A647C1"/>
    <w:rsid w:val="00A65075"/>
    <w:rsid w:val="00A6775E"/>
    <w:rsid w:val="00A73C55"/>
    <w:rsid w:val="00A74C14"/>
    <w:rsid w:val="00A77884"/>
    <w:rsid w:val="00A77C3C"/>
    <w:rsid w:val="00A82AA8"/>
    <w:rsid w:val="00A83FB3"/>
    <w:rsid w:val="00A90DDF"/>
    <w:rsid w:val="00A916F4"/>
    <w:rsid w:val="00A934E6"/>
    <w:rsid w:val="00A93979"/>
    <w:rsid w:val="00A97A55"/>
    <w:rsid w:val="00A97E2A"/>
    <w:rsid w:val="00AA58F9"/>
    <w:rsid w:val="00AB0DD0"/>
    <w:rsid w:val="00AB0F0B"/>
    <w:rsid w:val="00AB1C21"/>
    <w:rsid w:val="00AB26D4"/>
    <w:rsid w:val="00AB7E16"/>
    <w:rsid w:val="00AC0602"/>
    <w:rsid w:val="00AC28AF"/>
    <w:rsid w:val="00AC719E"/>
    <w:rsid w:val="00AC7E42"/>
    <w:rsid w:val="00AD79FE"/>
    <w:rsid w:val="00AD7BE2"/>
    <w:rsid w:val="00AE19FF"/>
    <w:rsid w:val="00AE2561"/>
    <w:rsid w:val="00AE74DF"/>
    <w:rsid w:val="00AE7586"/>
    <w:rsid w:val="00AF06A1"/>
    <w:rsid w:val="00AF17FD"/>
    <w:rsid w:val="00AF1C20"/>
    <w:rsid w:val="00AF3E2C"/>
    <w:rsid w:val="00B0520F"/>
    <w:rsid w:val="00B07E1C"/>
    <w:rsid w:val="00B1191C"/>
    <w:rsid w:val="00B13082"/>
    <w:rsid w:val="00B14B65"/>
    <w:rsid w:val="00B22636"/>
    <w:rsid w:val="00B23EB5"/>
    <w:rsid w:val="00B24057"/>
    <w:rsid w:val="00B25D0A"/>
    <w:rsid w:val="00B26114"/>
    <w:rsid w:val="00B314B4"/>
    <w:rsid w:val="00B34FAC"/>
    <w:rsid w:val="00B415C2"/>
    <w:rsid w:val="00B4370B"/>
    <w:rsid w:val="00B46063"/>
    <w:rsid w:val="00B53887"/>
    <w:rsid w:val="00B53BD1"/>
    <w:rsid w:val="00B54F52"/>
    <w:rsid w:val="00B54FC7"/>
    <w:rsid w:val="00B55EF0"/>
    <w:rsid w:val="00B5661C"/>
    <w:rsid w:val="00B61948"/>
    <w:rsid w:val="00B62B3F"/>
    <w:rsid w:val="00B64ADC"/>
    <w:rsid w:val="00B73581"/>
    <w:rsid w:val="00B74952"/>
    <w:rsid w:val="00B74BD9"/>
    <w:rsid w:val="00B81114"/>
    <w:rsid w:val="00B86517"/>
    <w:rsid w:val="00B871AF"/>
    <w:rsid w:val="00B93CC1"/>
    <w:rsid w:val="00B94485"/>
    <w:rsid w:val="00B94D9F"/>
    <w:rsid w:val="00BA374C"/>
    <w:rsid w:val="00BA7094"/>
    <w:rsid w:val="00BB017B"/>
    <w:rsid w:val="00BB18E8"/>
    <w:rsid w:val="00BB4CDB"/>
    <w:rsid w:val="00BB53F0"/>
    <w:rsid w:val="00BB5B80"/>
    <w:rsid w:val="00BC4C36"/>
    <w:rsid w:val="00BC4DB4"/>
    <w:rsid w:val="00BC55AD"/>
    <w:rsid w:val="00BD0029"/>
    <w:rsid w:val="00BD1DB3"/>
    <w:rsid w:val="00BD3F26"/>
    <w:rsid w:val="00BE553B"/>
    <w:rsid w:val="00BF073F"/>
    <w:rsid w:val="00BF49E2"/>
    <w:rsid w:val="00BF6704"/>
    <w:rsid w:val="00BF7609"/>
    <w:rsid w:val="00C028E7"/>
    <w:rsid w:val="00C03CB2"/>
    <w:rsid w:val="00C04590"/>
    <w:rsid w:val="00C11AB4"/>
    <w:rsid w:val="00C1471E"/>
    <w:rsid w:val="00C16B65"/>
    <w:rsid w:val="00C171E1"/>
    <w:rsid w:val="00C219B0"/>
    <w:rsid w:val="00C22176"/>
    <w:rsid w:val="00C22CA6"/>
    <w:rsid w:val="00C25B0E"/>
    <w:rsid w:val="00C30938"/>
    <w:rsid w:val="00C372E3"/>
    <w:rsid w:val="00C37E87"/>
    <w:rsid w:val="00C43A2B"/>
    <w:rsid w:val="00C46DE6"/>
    <w:rsid w:val="00C46E89"/>
    <w:rsid w:val="00C4717C"/>
    <w:rsid w:val="00C50F4F"/>
    <w:rsid w:val="00C50FB5"/>
    <w:rsid w:val="00C512C5"/>
    <w:rsid w:val="00C522FB"/>
    <w:rsid w:val="00C55C93"/>
    <w:rsid w:val="00C57EC4"/>
    <w:rsid w:val="00C60F55"/>
    <w:rsid w:val="00C70CF1"/>
    <w:rsid w:val="00C73C76"/>
    <w:rsid w:val="00C75D76"/>
    <w:rsid w:val="00C76479"/>
    <w:rsid w:val="00C77548"/>
    <w:rsid w:val="00C81907"/>
    <w:rsid w:val="00C83512"/>
    <w:rsid w:val="00C87B30"/>
    <w:rsid w:val="00C90CBB"/>
    <w:rsid w:val="00C910E2"/>
    <w:rsid w:val="00C92E6C"/>
    <w:rsid w:val="00C94BBA"/>
    <w:rsid w:val="00C957A4"/>
    <w:rsid w:val="00C96D24"/>
    <w:rsid w:val="00C9766C"/>
    <w:rsid w:val="00CA7475"/>
    <w:rsid w:val="00CB158E"/>
    <w:rsid w:val="00CB48D5"/>
    <w:rsid w:val="00CB4B65"/>
    <w:rsid w:val="00CC2167"/>
    <w:rsid w:val="00CC3029"/>
    <w:rsid w:val="00CC5508"/>
    <w:rsid w:val="00CC6400"/>
    <w:rsid w:val="00CC641D"/>
    <w:rsid w:val="00CC69A4"/>
    <w:rsid w:val="00CD15C4"/>
    <w:rsid w:val="00CD1B5F"/>
    <w:rsid w:val="00CD651D"/>
    <w:rsid w:val="00CE0816"/>
    <w:rsid w:val="00CE7A0C"/>
    <w:rsid w:val="00CF0748"/>
    <w:rsid w:val="00CF3A50"/>
    <w:rsid w:val="00D00576"/>
    <w:rsid w:val="00D008B2"/>
    <w:rsid w:val="00D013B5"/>
    <w:rsid w:val="00D022A3"/>
    <w:rsid w:val="00D072D9"/>
    <w:rsid w:val="00D126A1"/>
    <w:rsid w:val="00D127A7"/>
    <w:rsid w:val="00D14873"/>
    <w:rsid w:val="00D2077E"/>
    <w:rsid w:val="00D21664"/>
    <w:rsid w:val="00D326FD"/>
    <w:rsid w:val="00D36967"/>
    <w:rsid w:val="00D36EDD"/>
    <w:rsid w:val="00D3762B"/>
    <w:rsid w:val="00D433C6"/>
    <w:rsid w:val="00D43FC7"/>
    <w:rsid w:val="00D444D8"/>
    <w:rsid w:val="00D46E5D"/>
    <w:rsid w:val="00D472A6"/>
    <w:rsid w:val="00D55055"/>
    <w:rsid w:val="00D55E68"/>
    <w:rsid w:val="00D600C1"/>
    <w:rsid w:val="00D657E4"/>
    <w:rsid w:val="00D6637E"/>
    <w:rsid w:val="00D744E5"/>
    <w:rsid w:val="00D80BB6"/>
    <w:rsid w:val="00D83209"/>
    <w:rsid w:val="00D836A2"/>
    <w:rsid w:val="00D841FA"/>
    <w:rsid w:val="00D84A40"/>
    <w:rsid w:val="00D84F38"/>
    <w:rsid w:val="00D855D8"/>
    <w:rsid w:val="00D86919"/>
    <w:rsid w:val="00D91632"/>
    <w:rsid w:val="00D93934"/>
    <w:rsid w:val="00DA187D"/>
    <w:rsid w:val="00DA2DD6"/>
    <w:rsid w:val="00DB0741"/>
    <w:rsid w:val="00DB2D05"/>
    <w:rsid w:val="00DB5145"/>
    <w:rsid w:val="00DC0AB8"/>
    <w:rsid w:val="00DC16EB"/>
    <w:rsid w:val="00DC29BC"/>
    <w:rsid w:val="00DC758D"/>
    <w:rsid w:val="00DD4BA3"/>
    <w:rsid w:val="00DE043A"/>
    <w:rsid w:val="00DE058B"/>
    <w:rsid w:val="00DE08D0"/>
    <w:rsid w:val="00DE50F2"/>
    <w:rsid w:val="00DE77CC"/>
    <w:rsid w:val="00DF4D71"/>
    <w:rsid w:val="00DF6C78"/>
    <w:rsid w:val="00DF7C6D"/>
    <w:rsid w:val="00E00D3E"/>
    <w:rsid w:val="00E036D2"/>
    <w:rsid w:val="00E049D0"/>
    <w:rsid w:val="00E05C7F"/>
    <w:rsid w:val="00E10026"/>
    <w:rsid w:val="00E1265A"/>
    <w:rsid w:val="00E15348"/>
    <w:rsid w:val="00E178DE"/>
    <w:rsid w:val="00E26CAC"/>
    <w:rsid w:val="00E27287"/>
    <w:rsid w:val="00E313DD"/>
    <w:rsid w:val="00E32215"/>
    <w:rsid w:val="00E34DAF"/>
    <w:rsid w:val="00E3674C"/>
    <w:rsid w:val="00E40B67"/>
    <w:rsid w:val="00E41B5C"/>
    <w:rsid w:val="00E427B5"/>
    <w:rsid w:val="00E42914"/>
    <w:rsid w:val="00E42DB0"/>
    <w:rsid w:val="00E44359"/>
    <w:rsid w:val="00E444E1"/>
    <w:rsid w:val="00E450DA"/>
    <w:rsid w:val="00E46225"/>
    <w:rsid w:val="00E46DA5"/>
    <w:rsid w:val="00E47CED"/>
    <w:rsid w:val="00E50FB0"/>
    <w:rsid w:val="00E5484E"/>
    <w:rsid w:val="00E551D2"/>
    <w:rsid w:val="00E57AC5"/>
    <w:rsid w:val="00E62EA3"/>
    <w:rsid w:val="00E66E97"/>
    <w:rsid w:val="00E70A15"/>
    <w:rsid w:val="00E70FB5"/>
    <w:rsid w:val="00E73199"/>
    <w:rsid w:val="00E74BED"/>
    <w:rsid w:val="00E75100"/>
    <w:rsid w:val="00E758F0"/>
    <w:rsid w:val="00E814AE"/>
    <w:rsid w:val="00E815A4"/>
    <w:rsid w:val="00E84B37"/>
    <w:rsid w:val="00E86B12"/>
    <w:rsid w:val="00E9339A"/>
    <w:rsid w:val="00EA045A"/>
    <w:rsid w:val="00EA1095"/>
    <w:rsid w:val="00EA18E1"/>
    <w:rsid w:val="00EA5662"/>
    <w:rsid w:val="00EA5B91"/>
    <w:rsid w:val="00EA6435"/>
    <w:rsid w:val="00EA7643"/>
    <w:rsid w:val="00EB4551"/>
    <w:rsid w:val="00EB59E5"/>
    <w:rsid w:val="00EB6F69"/>
    <w:rsid w:val="00EC35CF"/>
    <w:rsid w:val="00EC6BAC"/>
    <w:rsid w:val="00EC7713"/>
    <w:rsid w:val="00ED05D2"/>
    <w:rsid w:val="00ED10F5"/>
    <w:rsid w:val="00ED47D5"/>
    <w:rsid w:val="00ED4860"/>
    <w:rsid w:val="00ED4F47"/>
    <w:rsid w:val="00EE4E4F"/>
    <w:rsid w:val="00EE55E4"/>
    <w:rsid w:val="00EE5D51"/>
    <w:rsid w:val="00EE5F87"/>
    <w:rsid w:val="00EE75AF"/>
    <w:rsid w:val="00EF330F"/>
    <w:rsid w:val="00F00683"/>
    <w:rsid w:val="00F01BB0"/>
    <w:rsid w:val="00F05BC8"/>
    <w:rsid w:val="00F0722F"/>
    <w:rsid w:val="00F07C82"/>
    <w:rsid w:val="00F136EE"/>
    <w:rsid w:val="00F20153"/>
    <w:rsid w:val="00F23FF6"/>
    <w:rsid w:val="00F26E47"/>
    <w:rsid w:val="00F318E6"/>
    <w:rsid w:val="00F4730B"/>
    <w:rsid w:val="00F52C98"/>
    <w:rsid w:val="00F55C73"/>
    <w:rsid w:val="00F57730"/>
    <w:rsid w:val="00F603E7"/>
    <w:rsid w:val="00F63D82"/>
    <w:rsid w:val="00F63E9E"/>
    <w:rsid w:val="00F64DF6"/>
    <w:rsid w:val="00F70777"/>
    <w:rsid w:val="00F74498"/>
    <w:rsid w:val="00F76C2B"/>
    <w:rsid w:val="00F77117"/>
    <w:rsid w:val="00F81278"/>
    <w:rsid w:val="00F81A36"/>
    <w:rsid w:val="00F81E6F"/>
    <w:rsid w:val="00F83A41"/>
    <w:rsid w:val="00F84B21"/>
    <w:rsid w:val="00F862F7"/>
    <w:rsid w:val="00F92686"/>
    <w:rsid w:val="00F95B9B"/>
    <w:rsid w:val="00F9730D"/>
    <w:rsid w:val="00FA053F"/>
    <w:rsid w:val="00FA0F76"/>
    <w:rsid w:val="00FA36CD"/>
    <w:rsid w:val="00FA4A66"/>
    <w:rsid w:val="00FA6B32"/>
    <w:rsid w:val="00FB1345"/>
    <w:rsid w:val="00FB3342"/>
    <w:rsid w:val="00FB4A80"/>
    <w:rsid w:val="00FB6760"/>
    <w:rsid w:val="00FB7BC4"/>
    <w:rsid w:val="00FC03CE"/>
    <w:rsid w:val="00FC0E07"/>
    <w:rsid w:val="00FC7E31"/>
    <w:rsid w:val="00FD0944"/>
    <w:rsid w:val="00FD14C5"/>
    <w:rsid w:val="00FD28A8"/>
    <w:rsid w:val="00FD3C6C"/>
    <w:rsid w:val="00FD4A5D"/>
    <w:rsid w:val="00FD6D50"/>
    <w:rsid w:val="00FD7F33"/>
    <w:rsid w:val="00FE0065"/>
    <w:rsid w:val="00FE01B9"/>
    <w:rsid w:val="00FE2660"/>
    <w:rsid w:val="00FE694B"/>
    <w:rsid w:val="00FF40E0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BD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6466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F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F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FA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39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9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9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9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6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6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8EA3-1929-4643-8533-925D75D3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4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394</cp:revision>
  <cp:lastPrinted>2021-10-19T12:17:00Z</cp:lastPrinted>
  <dcterms:created xsi:type="dcterms:W3CDTF">2022-09-26T14:09:00Z</dcterms:created>
  <dcterms:modified xsi:type="dcterms:W3CDTF">2022-10-30T09:15:00Z</dcterms:modified>
</cp:coreProperties>
</file>